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B" w:rsidRDefault="004669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9CB" w:rsidRDefault="004669CB">
      <w:pPr>
        <w:pStyle w:val="ConsPlusNormal"/>
        <w:ind w:firstLine="540"/>
        <w:jc w:val="both"/>
        <w:outlineLvl w:val="0"/>
      </w:pPr>
    </w:p>
    <w:p w:rsidR="004669CB" w:rsidRDefault="004669CB">
      <w:pPr>
        <w:pStyle w:val="ConsPlusTitle"/>
        <w:jc w:val="center"/>
        <w:outlineLvl w:val="0"/>
      </w:pPr>
      <w:r>
        <w:t>ГОРОДСКАЯ ДУМА ГОРОДА ДЗЕРЖИНСКА</w:t>
      </w:r>
    </w:p>
    <w:p w:rsidR="004669CB" w:rsidRDefault="004669CB">
      <w:pPr>
        <w:pStyle w:val="ConsPlusTitle"/>
        <w:jc w:val="center"/>
      </w:pPr>
    </w:p>
    <w:p w:rsidR="004669CB" w:rsidRDefault="004669CB">
      <w:pPr>
        <w:pStyle w:val="ConsPlusTitle"/>
        <w:jc w:val="center"/>
      </w:pPr>
      <w:r>
        <w:t>ПОСТАНОВЛЕНИЕ</w:t>
      </w:r>
    </w:p>
    <w:p w:rsidR="004669CB" w:rsidRDefault="004669CB">
      <w:pPr>
        <w:pStyle w:val="ConsPlusTitle"/>
        <w:jc w:val="center"/>
      </w:pPr>
      <w:r>
        <w:t>от 1 октября 2008 г. N 379</w:t>
      </w:r>
    </w:p>
    <w:p w:rsidR="004669CB" w:rsidRDefault="004669CB">
      <w:pPr>
        <w:pStyle w:val="ConsPlusTitle"/>
        <w:jc w:val="center"/>
      </w:pPr>
    </w:p>
    <w:p w:rsidR="004669CB" w:rsidRDefault="004669CB">
      <w:pPr>
        <w:pStyle w:val="ConsPlusTitle"/>
        <w:jc w:val="center"/>
      </w:pPr>
      <w:r>
        <w:t>ОБ УТВЕРЖДЕНИИ ПОЛОЖЕНИЯ О БЛАГОДАРСТВЕННОМ ПИСЬМЕ</w:t>
      </w:r>
    </w:p>
    <w:p w:rsidR="004669CB" w:rsidRDefault="004669CB">
      <w:pPr>
        <w:pStyle w:val="ConsPlusTitle"/>
        <w:jc w:val="center"/>
      </w:pPr>
      <w:r>
        <w:t>ГОРОДСКОЙ ДУМЫ</w:t>
      </w:r>
    </w:p>
    <w:p w:rsidR="004669CB" w:rsidRDefault="004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6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04.09.2018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и в целях поощрения лиц, внесших значительный вклад в социально-экономическое и культурное развитие города, городская Дума постановляет: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благодарственном письме городской Думы.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jc w:val="right"/>
      </w:pPr>
      <w:r>
        <w:t>Председатель городской Думы</w:t>
      </w:r>
    </w:p>
    <w:p w:rsidR="004669CB" w:rsidRDefault="004669CB">
      <w:pPr>
        <w:pStyle w:val="ConsPlusNormal"/>
        <w:jc w:val="right"/>
      </w:pPr>
      <w:r>
        <w:t>И.А.ПОЛЯШОВ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jc w:val="right"/>
      </w:pPr>
      <w:r>
        <w:t>Мэр города</w:t>
      </w:r>
    </w:p>
    <w:p w:rsidR="004669CB" w:rsidRDefault="004669CB">
      <w:pPr>
        <w:pStyle w:val="ConsPlusNormal"/>
        <w:jc w:val="right"/>
      </w:pPr>
      <w:r>
        <w:t>В.В.ПОРТНОВ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jc w:val="right"/>
        <w:outlineLvl w:val="0"/>
      </w:pPr>
      <w:r>
        <w:t>Утверждено</w:t>
      </w:r>
    </w:p>
    <w:p w:rsidR="004669CB" w:rsidRDefault="004669CB">
      <w:pPr>
        <w:pStyle w:val="ConsPlusNormal"/>
        <w:jc w:val="right"/>
      </w:pPr>
      <w:r>
        <w:t>постановлением</w:t>
      </w:r>
    </w:p>
    <w:p w:rsidR="004669CB" w:rsidRDefault="004669CB">
      <w:pPr>
        <w:pStyle w:val="ConsPlusNormal"/>
        <w:jc w:val="right"/>
      </w:pPr>
      <w:r>
        <w:t>городской Думы г. Дзержинска</w:t>
      </w:r>
    </w:p>
    <w:p w:rsidR="004669CB" w:rsidRDefault="004669CB">
      <w:pPr>
        <w:pStyle w:val="ConsPlusNormal"/>
        <w:jc w:val="right"/>
      </w:pPr>
      <w:r>
        <w:t>от 01.10.2008 N 379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jc w:val="center"/>
      </w:pPr>
      <w:bookmarkStart w:id="0" w:name="P34"/>
      <w:bookmarkEnd w:id="0"/>
      <w:r>
        <w:t>ПОЛОЖЕНИЕ</w:t>
      </w:r>
    </w:p>
    <w:p w:rsidR="004669CB" w:rsidRDefault="004669CB">
      <w:pPr>
        <w:pStyle w:val="ConsPlusTitle"/>
        <w:jc w:val="center"/>
      </w:pPr>
      <w:r>
        <w:t>О БЛАГОДАРСТВЕННОМ ПИСЬМЕ ГОРОДСКОЙ ДУМЫ</w:t>
      </w:r>
    </w:p>
    <w:p w:rsidR="004669CB" w:rsidRDefault="004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18.06.2015 </w:t>
            </w:r>
            <w:hyperlink r:id="rId12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04.09.2018 </w:t>
            </w:r>
            <w:hyperlink r:id="rId13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4669CB" w:rsidRDefault="004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4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lastRenderedPageBreak/>
        <w:t xml:space="preserve">Настоящее Положение разработано в соответствии со </w:t>
      </w:r>
      <w:hyperlink r:id="rId15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и определяет статус, порядок выдвижения на поощрение, принятия решения и вручения благодарственного письма городской Думы города Дзержинска (далее - Благодарственное письмо).</w:t>
      </w:r>
    </w:p>
    <w:p w:rsidR="004669CB" w:rsidRDefault="004669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r>
        <w:t>Статья 1. Статус Благодарственного письма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>Благодарственное письмо является формой поощрения за значительный вклад в социально-экономическое развитие города Дзержинска, в подготовку и реализацию общегородских мероприятий и программ, за высокие достижения в труде и творчестве, а также за выполнение воинского долга, охрану законности и правопорядка, защиту прав и свобод граждан.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r>
        <w:t>Статья 2. Лица, поощряемые Благодарственным письмом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>Благодарственным письмом могут поощряться граждане Российской Федерации, иностранные граждане, лица без гражданства, а также коллективы организаций всех форм собственности.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bookmarkStart w:id="1" w:name="P52"/>
      <w:bookmarkEnd w:id="1"/>
      <w:r>
        <w:t>Статья 3. Выдвижение на поощрение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>1. Ходатайствовать о поощрении Благодарственным письмом имеют право глава города, депутаты городской Думы, руководители организаций всех форм собственности и индивидуальные предприниматели.</w:t>
      </w:r>
    </w:p>
    <w:p w:rsidR="004669CB" w:rsidRDefault="004669CB">
      <w:pPr>
        <w:pStyle w:val="ConsPlusNormal"/>
        <w:jc w:val="both"/>
      </w:pPr>
      <w:r>
        <w:t xml:space="preserve">(в ред. решений городской Думы г. Дзержинска Нижегородской области от 26.06.2014 </w:t>
      </w:r>
      <w:hyperlink r:id="rId17" w:history="1">
        <w:r>
          <w:rPr>
            <w:color w:val="0000FF"/>
          </w:rPr>
          <w:t>N 772</w:t>
        </w:r>
      </w:hyperlink>
      <w:r>
        <w:t xml:space="preserve">, от 04.09.2018 </w:t>
      </w:r>
      <w:hyperlink r:id="rId18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19" w:history="1">
        <w:r>
          <w:rPr>
            <w:color w:val="0000FF"/>
          </w:rPr>
          <w:t>N 642</w:t>
        </w:r>
      </w:hyperlink>
      <w:r>
        <w:t>)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2. Ходатайство о поощрении Благодарственным письмом оформляется в письменном виде и направляется в городскую Думу.</w:t>
      </w:r>
    </w:p>
    <w:p w:rsidR="004669CB" w:rsidRDefault="004669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3. В ходатайстве указываются: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1) для физического лица, в отношении которого подается ходатайство: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а) фамилия, имя, отчество, должность, место работы;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б) биографические сведения о выдвигаемой кандидатуре, описание достижений и заслуг, за которые лицо может быть награждено Благодарственным письмом;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2) для юридического лица, в отношении которого подается ходатайство: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а) официальное наименование организации, юридический и фактический адрес;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б) фамилия, имя, отчество руководителя с указанием должности.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4. К ходатайству прилагаются: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1) характеристика лица, в отношении которого подается ходатайство;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2) реквизиты (идентификационный номер налогоплательщика, основной государственный регистрационный номер, юридический и фактический адрес) лица, подающего ходатайство, заверенные печатью (при наличии печати) и подписью руководителя (для юридических лиц);</w:t>
      </w:r>
    </w:p>
    <w:p w:rsidR="004669CB" w:rsidRDefault="004669C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18.06.2015 N 952)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 xml:space="preserve">3) письменное согласие лица, в отношении которого подается ходатайство, на обработку его </w:t>
      </w:r>
      <w:r>
        <w:lastRenderedPageBreak/>
        <w:t>персональных данных. Форма согласия на обработку персональных данных размещается на официальном сайте городской Думы в информационно-телекоммуникационной сети Интернет.</w:t>
      </w:r>
    </w:p>
    <w:p w:rsidR="004669CB" w:rsidRDefault="004669CB">
      <w:pPr>
        <w:pStyle w:val="ConsPlusNormal"/>
        <w:jc w:val="both"/>
      </w:pPr>
      <w:r>
        <w:t xml:space="preserve">(п. 3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04.09.2018 N 550)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5. В случае отсутствия перечисленных документов ходатайство не рассматривается и возвращается лицам, его подавшим, с указанием причин отказа в рассмотрении.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r>
        <w:t>Статья 4. Принятие решения о поощрении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 xml:space="preserve">Решение о поощрении Благодарственным письмом принимается председателем городской Думы в форме распоряжения в течение десяти дней со дня поступления в городскую Думу документов, перечисленных в </w:t>
      </w:r>
      <w:hyperlink w:anchor="P52" w:history="1">
        <w:r>
          <w:rPr>
            <w:color w:val="0000FF"/>
          </w:rPr>
          <w:t>статье 3</w:t>
        </w:r>
      </w:hyperlink>
      <w:r>
        <w:t xml:space="preserve"> настоящего Положения.</w:t>
      </w:r>
    </w:p>
    <w:p w:rsidR="004669CB" w:rsidRDefault="004669CB">
      <w:pPr>
        <w:pStyle w:val="ConsPlusNormal"/>
        <w:jc w:val="both"/>
      </w:pPr>
      <w:r>
        <w:t xml:space="preserve">(в ред. решений городской Думы г. Дзержинска Нижегородской области от 26.06.2014 </w:t>
      </w:r>
      <w:hyperlink r:id="rId23" w:history="1">
        <w:r>
          <w:rPr>
            <w:color w:val="0000FF"/>
          </w:rPr>
          <w:t>N 772</w:t>
        </w:r>
      </w:hyperlink>
      <w:r>
        <w:t xml:space="preserve">, от 04.09.2018 </w:t>
      </w:r>
      <w:hyperlink r:id="rId24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5" w:history="1">
        <w:r>
          <w:rPr>
            <w:color w:val="0000FF"/>
          </w:rPr>
          <w:t>N 642</w:t>
        </w:r>
      </w:hyperlink>
      <w:r>
        <w:t>)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r>
        <w:t>Статья 5. Вручение Благодарственного письма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>Вручение Благодарственного письма производится в торжественной обстановке председателем городской Думы или по его поручению депутатом городской Думы.</w:t>
      </w:r>
    </w:p>
    <w:p w:rsidR="004669CB" w:rsidRDefault="004669CB">
      <w:pPr>
        <w:pStyle w:val="ConsPlusNormal"/>
        <w:jc w:val="both"/>
      </w:pPr>
      <w:r>
        <w:t xml:space="preserve">(в ред. решений городской Думы г. Дзержинска Нижегородской области от 26.06.2014 </w:t>
      </w:r>
      <w:hyperlink r:id="rId26" w:history="1">
        <w:r>
          <w:rPr>
            <w:color w:val="0000FF"/>
          </w:rPr>
          <w:t>N 772</w:t>
        </w:r>
      </w:hyperlink>
      <w:r>
        <w:t xml:space="preserve">, от 04.09.2018 </w:t>
      </w:r>
      <w:hyperlink r:id="rId27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8" w:history="1">
        <w:r>
          <w:rPr>
            <w:color w:val="0000FF"/>
          </w:rPr>
          <w:t>N 642</w:t>
        </w:r>
      </w:hyperlink>
      <w:r>
        <w:t>)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r>
        <w:t>Статья 6. Учет и оформление благодарственных писем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>Учет и оформление благодарственных писем осуществляет аппарат городской Думы.</w:t>
      </w:r>
    </w:p>
    <w:p w:rsidR="004669CB" w:rsidRDefault="004669C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Title"/>
        <w:ind w:firstLine="540"/>
        <w:jc w:val="both"/>
        <w:outlineLvl w:val="1"/>
      </w:pPr>
      <w:r>
        <w:t>Статья 7. Эскиз Благодарственного письма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  <w:r>
        <w:t>1. Благодарственное письмо представляет собой глянцевый лист формата 297 на 210 мм.</w:t>
      </w:r>
    </w:p>
    <w:p w:rsidR="004669CB" w:rsidRDefault="004669CB">
      <w:pPr>
        <w:pStyle w:val="ConsPlusNormal"/>
        <w:spacing w:before="220"/>
        <w:ind w:firstLine="540"/>
        <w:jc w:val="both"/>
      </w:pPr>
      <w:r>
        <w:t>2. Эскиз Благодарственного письма приведен в приложении 1 (не приводится) к настоящему Положению.</w:t>
      </w: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ind w:firstLine="540"/>
        <w:jc w:val="both"/>
      </w:pPr>
    </w:p>
    <w:p w:rsidR="004669CB" w:rsidRDefault="0046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EDC" w:rsidRDefault="00C24EDC">
      <w:bookmarkStart w:id="2" w:name="_GoBack"/>
      <w:bookmarkEnd w:id="2"/>
    </w:p>
    <w:sectPr w:rsidR="00C24EDC" w:rsidSect="00E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CB"/>
    <w:rsid w:val="004669CB"/>
    <w:rsid w:val="00C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DC3893F68071A290E64E86795F60A5F42B4994417FFD78A5B896D693AFECD8B968F106FA47DB3AAFA1213A395A6E8D586A28BF850DF6C1003CB2EN2i0G" TargetMode="External"/><Relationship Id="rId13" Type="http://schemas.openxmlformats.org/officeDocument/2006/relationships/hyperlink" Target="consultantplus://offline/ref=260DC3893F68071A290E64E86795F60A5F42B4994417FFD78A5B896D693AFECD8B968F106FA47DB3AAFA1213A395A6E8D586A28BF850DF6C1003CB2EN2i0G" TargetMode="External"/><Relationship Id="rId18" Type="http://schemas.openxmlformats.org/officeDocument/2006/relationships/hyperlink" Target="consultantplus://offline/ref=260DC3893F68071A290E64E86795F60A5F42B4994417FFD78A5B896D693AFECD8B968F106FA47DB3AAFA1213A695A6E8D586A28BF850DF6C1003CB2EN2i0G" TargetMode="External"/><Relationship Id="rId26" Type="http://schemas.openxmlformats.org/officeDocument/2006/relationships/hyperlink" Target="consultantplus://offline/ref=260DC3893F68071A290E64E86795F60A5F42B4994418FCD28C58896D693AFECD8B968F106FA47DB3AAFA1214A495A6E8D586A28BF850DF6C1003CB2EN2i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DC3893F68071A290E64E86795F60A5F42B4994418F4D3895C896D693AFECD8B968F106FA47DB3AAFA1212A595A6E8D586A28BF850DF6C1003CB2EN2i0G" TargetMode="External"/><Relationship Id="rId7" Type="http://schemas.openxmlformats.org/officeDocument/2006/relationships/hyperlink" Target="consultantplus://offline/ref=260DC3893F68071A290E64E86795F60A5F42B4994418F4D3895C896D693AFECD8B968F106FA47DB3AAFA1212A595A6E8D586A28BF850DF6C1003CB2EN2i0G" TargetMode="External"/><Relationship Id="rId12" Type="http://schemas.openxmlformats.org/officeDocument/2006/relationships/hyperlink" Target="consultantplus://offline/ref=260DC3893F68071A290E64E86795F60A5F42B4994418F4D3895C896D693AFECD8B968F106FA47DB3AAFA1212A595A6E8D586A28BF850DF6C1003CB2EN2i0G" TargetMode="External"/><Relationship Id="rId17" Type="http://schemas.openxmlformats.org/officeDocument/2006/relationships/hyperlink" Target="consultantplus://offline/ref=260DC3893F68071A290E64E86795F60A5F42B4994418FCD28C58896D693AFECD8B968F106FA47DB3AAFA1214A395A6E8D586A28BF850DF6C1003CB2EN2i0G" TargetMode="External"/><Relationship Id="rId25" Type="http://schemas.openxmlformats.org/officeDocument/2006/relationships/hyperlink" Target="consultantplus://offline/ref=260DC3893F68071A290E64E86795F60A5F42B4994417F5D38B56896D693AFECD8B968F106FA47DB3AAFA1213A795A6E8D586A28BF850DF6C1003CB2EN2i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DC3893F68071A290E64E86795F60A5F42B4994417FFD78A5B896D693AFECD8B968F106FA47DB3AAFA1213A695A6E8D586A28BF850DF6C1003CB2EN2i0G" TargetMode="External"/><Relationship Id="rId20" Type="http://schemas.openxmlformats.org/officeDocument/2006/relationships/hyperlink" Target="consultantplus://offline/ref=260DC3893F68071A290E64E86795F60A5F42B4994417FFD78A5B896D693AFECD8B968F106FA47DB3AAFA1213A695A6E8D586A28BF850DF6C1003CB2EN2i0G" TargetMode="External"/><Relationship Id="rId29" Type="http://schemas.openxmlformats.org/officeDocument/2006/relationships/hyperlink" Target="consultantplus://offline/ref=260DC3893F68071A290E64E86795F60A5F42B4994417FFD78A5B896D693AFECD8B968F106FA47DB3AAFA1213A695A6E8D586A28BF850DF6C1003CB2EN2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DC3893F68071A290E64E86795F60A5F42B4994418FCD28C58896D693AFECD8B968F106FA47DB3AAFA1214A295A6E8D586A28BF850DF6C1003CB2EN2i0G" TargetMode="External"/><Relationship Id="rId11" Type="http://schemas.openxmlformats.org/officeDocument/2006/relationships/hyperlink" Target="consultantplus://offline/ref=260DC3893F68071A290E64E86795F60A5F42B4994418FCD28C58896D693AFECD8B968F106FA47DB3AAFA1214A295A6E8D586A28BF850DF6C1003CB2EN2i0G" TargetMode="External"/><Relationship Id="rId24" Type="http://schemas.openxmlformats.org/officeDocument/2006/relationships/hyperlink" Target="consultantplus://offline/ref=260DC3893F68071A290E64E86795F60A5F42B4994417FFD78A5B896D693AFECD8B968F106FA47DB3AAFA1213A695A6E8D586A28BF850DF6C1003CB2EN2i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0DC3893F68071A290E64E86795F60A5F42B4994417FAD18658896D693AFECD8B968F106FA47DB3AAFA1118A495A6E8D586A28BF850DF6C1003CB2EN2i0G" TargetMode="External"/><Relationship Id="rId23" Type="http://schemas.openxmlformats.org/officeDocument/2006/relationships/hyperlink" Target="consultantplus://offline/ref=260DC3893F68071A290E64E86795F60A5F42B4994418FCD28C58896D693AFECD8B968F106FA47DB3AAFA1214A495A6E8D586A28BF850DF6C1003CB2EN2i0G" TargetMode="External"/><Relationship Id="rId28" Type="http://schemas.openxmlformats.org/officeDocument/2006/relationships/hyperlink" Target="consultantplus://offline/ref=260DC3893F68071A290E64E86795F60A5F42B4994417F5D38B56896D693AFECD8B968F106FA47DB3AAFA1213A795A6E8D586A28BF850DF6C1003CB2EN2i0G" TargetMode="External"/><Relationship Id="rId10" Type="http://schemas.openxmlformats.org/officeDocument/2006/relationships/hyperlink" Target="consultantplus://offline/ref=260DC3893F68071A290E64E86795F60A5F42B4994417FAD18658896D693AFECD8B968F106FA47DB3AAFA1118A495A6E8D586A28BF850DF6C1003CB2EN2i0G" TargetMode="External"/><Relationship Id="rId19" Type="http://schemas.openxmlformats.org/officeDocument/2006/relationships/hyperlink" Target="consultantplus://offline/ref=260DC3893F68071A290E64E86795F60A5F42B4994417F5D38B56896D693AFECD8B968F106FA47DB3AAFA1213A695A6E8D586A28BF850DF6C1003CB2EN2i0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DC3893F68071A290E64E86795F60A5F42B4994417F5D38B56896D693AFECD8B968F106FA47DB3AAFA1213A595A6E8D586A28BF850DF6C1003CB2EN2i0G" TargetMode="External"/><Relationship Id="rId14" Type="http://schemas.openxmlformats.org/officeDocument/2006/relationships/hyperlink" Target="consultantplus://offline/ref=260DC3893F68071A290E64E86795F60A5F42B4994417F5D38B56896D693AFECD8B968F106FA47DB3AAFA1213A595A6E8D586A28BF850DF6C1003CB2EN2i0G" TargetMode="External"/><Relationship Id="rId22" Type="http://schemas.openxmlformats.org/officeDocument/2006/relationships/hyperlink" Target="consultantplus://offline/ref=260DC3893F68071A290E64E86795F60A5F42B4994417FFD78A5B896D693AFECD8B968F106FA47DB3AAFA1213A495A6E8D586A28BF850DF6C1003CB2EN2i0G" TargetMode="External"/><Relationship Id="rId27" Type="http://schemas.openxmlformats.org/officeDocument/2006/relationships/hyperlink" Target="consultantplus://offline/ref=260DC3893F68071A290E64E86795F60A5F42B4994417FFD78A5B896D693AFECD8B968F106FA47DB3AAFA1213A695A6E8D586A28BF850DF6C1003CB2EN2i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2019-03-11T06:34:00Z</dcterms:created>
  <dcterms:modified xsi:type="dcterms:W3CDTF">2019-03-11T06:34:00Z</dcterms:modified>
</cp:coreProperties>
</file>