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E9" w:rsidRPr="006C377E" w:rsidRDefault="00D408DA">
      <w:pPr>
        <w:rPr>
          <w:b/>
        </w:rPr>
      </w:pPr>
      <w:r w:rsidRPr="006C377E">
        <w:rPr>
          <w:b/>
        </w:rPr>
        <w:t>Средства фонда 2016г. 400</w:t>
      </w:r>
      <w:r w:rsidR="004C3A40" w:rsidRPr="006C377E">
        <w:rPr>
          <w:b/>
        </w:rPr>
        <w:t> </w:t>
      </w:r>
      <w:r w:rsidRPr="006C377E">
        <w:rPr>
          <w:b/>
        </w:rPr>
        <w:t>000</w:t>
      </w:r>
      <w:r w:rsidR="004C3A40" w:rsidRPr="006C377E">
        <w:rPr>
          <w:b/>
        </w:rPr>
        <w:t xml:space="preserve"> руб.</w:t>
      </w:r>
    </w:p>
    <w:p w:rsidR="006C377E" w:rsidRPr="006C377E" w:rsidRDefault="00D408DA" w:rsidP="00D408DA">
      <w:pPr>
        <w:pStyle w:val="a3"/>
        <w:numPr>
          <w:ilvl w:val="0"/>
          <w:numId w:val="1"/>
        </w:numPr>
      </w:pPr>
      <w:r>
        <w:t xml:space="preserve">МБДОУ «Детский сад №146» - </w:t>
      </w:r>
      <w:r w:rsidR="004C3A40">
        <w:t xml:space="preserve">приобретение и </w:t>
      </w:r>
      <w:r>
        <w:t xml:space="preserve">установка пластиковых окон в группе </w:t>
      </w:r>
    </w:p>
    <w:p w:rsidR="00D408DA" w:rsidRDefault="00D408DA" w:rsidP="00D408DA">
      <w:pPr>
        <w:pStyle w:val="a3"/>
        <w:numPr>
          <w:ilvl w:val="0"/>
          <w:numId w:val="1"/>
        </w:numPr>
      </w:pPr>
      <w:r>
        <w:t xml:space="preserve">МБДОУ «Детский сад №57» - приобретение музыкальной аппаратуры </w:t>
      </w:r>
    </w:p>
    <w:p w:rsidR="006C377E" w:rsidRPr="006C377E" w:rsidRDefault="00D408DA" w:rsidP="00D408DA">
      <w:pPr>
        <w:pStyle w:val="a3"/>
        <w:numPr>
          <w:ilvl w:val="0"/>
          <w:numId w:val="1"/>
        </w:numPr>
      </w:pPr>
      <w:r w:rsidRPr="00D408DA">
        <w:t>МБУ ДО «ДЮСШ «Магнитная стрелка»</w:t>
      </w:r>
      <w:r>
        <w:t xml:space="preserve"> - приобретение и установка пластиковых окон </w:t>
      </w:r>
    </w:p>
    <w:p w:rsidR="006C377E" w:rsidRPr="006C377E" w:rsidRDefault="00D408DA" w:rsidP="00D408DA">
      <w:pPr>
        <w:pStyle w:val="a3"/>
        <w:numPr>
          <w:ilvl w:val="0"/>
          <w:numId w:val="1"/>
        </w:numPr>
      </w:pPr>
      <w:r w:rsidRPr="00D408DA">
        <w:t>МБУ ДО «ДЮСШ «Магнитная стрелка»</w:t>
      </w:r>
      <w:r>
        <w:t xml:space="preserve"> - приобретение наградной продукции для награ</w:t>
      </w:r>
      <w:r w:rsidR="006C377E">
        <w:t xml:space="preserve">ждения участников соревнований </w:t>
      </w:r>
    </w:p>
    <w:p w:rsidR="006C377E" w:rsidRPr="006C377E" w:rsidRDefault="00D408DA" w:rsidP="00D408DA">
      <w:pPr>
        <w:pStyle w:val="a3"/>
        <w:numPr>
          <w:ilvl w:val="0"/>
          <w:numId w:val="1"/>
        </w:numPr>
      </w:pPr>
      <w:r>
        <w:t>МБУ «СДЦ Созвездие» -</w:t>
      </w:r>
      <w:r w:rsidR="004C3A40">
        <w:t xml:space="preserve"> приобретение и </w:t>
      </w:r>
      <w:r>
        <w:t xml:space="preserve"> замена входной двери </w:t>
      </w:r>
    </w:p>
    <w:p w:rsidR="00D408DA" w:rsidRDefault="00D408DA" w:rsidP="00D408DA">
      <w:pPr>
        <w:pStyle w:val="a3"/>
        <w:numPr>
          <w:ilvl w:val="0"/>
          <w:numId w:val="1"/>
        </w:numPr>
      </w:pPr>
      <w:r>
        <w:t>Установка детских игровых площадок, и дополнительных игровых элементов:</w:t>
      </w:r>
    </w:p>
    <w:p w:rsidR="00D408DA" w:rsidRDefault="006C377E" w:rsidP="00D408DA">
      <w:pPr>
        <w:pStyle w:val="a3"/>
        <w:numPr>
          <w:ilvl w:val="0"/>
          <w:numId w:val="2"/>
        </w:numPr>
      </w:pPr>
      <w:r>
        <w:t xml:space="preserve">Космонавтов 1/77 </w:t>
      </w:r>
    </w:p>
    <w:p w:rsidR="006C377E" w:rsidRPr="006C377E" w:rsidRDefault="00D408DA" w:rsidP="00D408DA">
      <w:pPr>
        <w:pStyle w:val="a3"/>
        <w:numPr>
          <w:ilvl w:val="0"/>
          <w:numId w:val="2"/>
        </w:numPr>
      </w:pPr>
      <w:r>
        <w:t>Циолковского 102А</w:t>
      </w:r>
      <w:r w:rsidR="000C5137">
        <w:t xml:space="preserve"> (установка доп</w:t>
      </w:r>
      <w:r w:rsidR="006C377E">
        <w:t>.</w:t>
      </w:r>
      <w:r w:rsidR="000C5137">
        <w:t xml:space="preserve"> элемента) </w:t>
      </w:r>
      <w:r>
        <w:t xml:space="preserve"> </w:t>
      </w:r>
    </w:p>
    <w:p w:rsidR="006C377E" w:rsidRPr="006C377E" w:rsidRDefault="006C377E" w:rsidP="006C377E">
      <w:pPr>
        <w:pStyle w:val="a3"/>
        <w:ind w:left="1440"/>
      </w:pPr>
    </w:p>
    <w:p w:rsidR="004C3A40" w:rsidRPr="006C377E" w:rsidRDefault="004C3A40" w:rsidP="006C377E">
      <w:pPr>
        <w:rPr>
          <w:b/>
        </w:rPr>
      </w:pPr>
      <w:r w:rsidRPr="006C377E">
        <w:rPr>
          <w:b/>
        </w:rPr>
        <w:t>Работа на округе:</w:t>
      </w:r>
    </w:p>
    <w:p w:rsidR="004C3A40" w:rsidRDefault="004C3A40" w:rsidP="004C3A40">
      <w:pPr>
        <w:pStyle w:val="a3"/>
        <w:numPr>
          <w:ilvl w:val="0"/>
          <w:numId w:val="3"/>
        </w:numPr>
      </w:pPr>
      <w:r>
        <w:t xml:space="preserve">Асфальтирование дворовых территорий по адресам: </w:t>
      </w:r>
    </w:p>
    <w:p w:rsidR="004C3A40" w:rsidRDefault="004C3A40" w:rsidP="004C3A40">
      <w:pPr>
        <w:pStyle w:val="a3"/>
        <w:numPr>
          <w:ilvl w:val="0"/>
          <w:numId w:val="4"/>
        </w:numPr>
        <w:ind w:left="1418"/>
      </w:pPr>
      <w:proofErr w:type="spellStart"/>
      <w:r>
        <w:t>Б-р</w:t>
      </w:r>
      <w:proofErr w:type="spellEnd"/>
      <w:r>
        <w:t xml:space="preserve"> Космонавтов д. 26А</w:t>
      </w:r>
    </w:p>
    <w:p w:rsidR="004C3A40" w:rsidRDefault="004C3A40" w:rsidP="004C3A40">
      <w:pPr>
        <w:pStyle w:val="a3"/>
        <w:numPr>
          <w:ilvl w:val="0"/>
          <w:numId w:val="4"/>
        </w:numPr>
        <w:ind w:left="1418"/>
      </w:pPr>
      <w:r>
        <w:t>Пр. Свердлова д.77А</w:t>
      </w:r>
    </w:p>
    <w:p w:rsidR="004C3A40" w:rsidRDefault="004C3A40" w:rsidP="004C3A40">
      <w:pPr>
        <w:pStyle w:val="a3"/>
        <w:numPr>
          <w:ilvl w:val="0"/>
          <w:numId w:val="3"/>
        </w:numPr>
      </w:pPr>
      <w:r>
        <w:t xml:space="preserve">Замена системы отопления в </w:t>
      </w:r>
      <w:r w:rsidRPr="00D408DA">
        <w:t>МБУ ДО «ДЮСШ «Магнитная стрелка»</w:t>
      </w:r>
    </w:p>
    <w:p w:rsidR="009D29A3" w:rsidRDefault="009D29A3" w:rsidP="009D29A3">
      <w:pPr>
        <w:pStyle w:val="a3"/>
        <w:numPr>
          <w:ilvl w:val="0"/>
          <w:numId w:val="3"/>
        </w:numPr>
      </w:pPr>
      <w:r>
        <w:t xml:space="preserve">Содействие и юридическое </w:t>
      </w:r>
      <w:proofErr w:type="gramStart"/>
      <w:r>
        <w:t>сопровождение</w:t>
      </w:r>
      <w:proofErr w:type="gramEnd"/>
      <w:r>
        <w:t xml:space="preserve"> и консультирование  при создании Совета многоквартирного дома по адресу </w:t>
      </w:r>
      <w:proofErr w:type="spellStart"/>
      <w:r>
        <w:t>б-р</w:t>
      </w:r>
      <w:proofErr w:type="spellEnd"/>
      <w:r>
        <w:t xml:space="preserve"> Космонавтов д. 1/77</w:t>
      </w:r>
    </w:p>
    <w:p w:rsidR="00B317B5" w:rsidRDefault="00B317B5" w:rsidP="00B317B5">
      <w:pPr>
        <w:pStyle w:val="a3"/>
        <w:numPr>
          <w:ilvl w:val="0"/>
          <w:numId w:val="3"/>
        </w:numPr>
      </w:pPr>
      <w:r>
        <w:t>Помощь в организации и проведении «субботников» по уборке и благоустройству придомовой территории жителями</w:t>
      </w:r>
    </w:p>
    <w:p w:rsidR="004C3A40" w:rsidRDefault="004C3A40" w:rsidP="004C3A40">
      <w:pPr>
        <w:pStyle w:val="a3"/>
        <w:numPr>
          <w:ilvl w:val="0"/>
          <w:numId w:val="3"/>
        </w:numPr>
      </w:pPr>
      <w:r>
        <w:t>Проведение массовых праздничных мероприятий, приуроченных ко «Дню защиты детей», «Новому году»</w:t>
      </w:r>
      <w:r w:rsidR="009D29A3">
        <w:t>.</w:t>
      </w:r>
    </w:p>
    <w:p w:rsidR="004C3A40" w:rsidRDefault="004C3A40" w:rsidP="004C3A40">
      <w:pPr>
        <w:pStyle w:val="a3"/>
        <w:numPr>
          <w:ilvl w:val="0"/>
          <w:numId w:val="3"/>
        </w:numPr>
      </w:pPr>
      <w:r>
        <w:t>Прием граждан по личным вопросам, вопросам ЖКХ, юридические консультации</w:t>
      </w:r>
    </w:p>
    <w:p w:rsidR="004C3A40" w:rsidRDefault="004C3A40" w:rsidP="004C3A40">
      <w:pPr>
        <w:pStyle w:val="a3"/>
        <w:numPr>
          <w:ilvl w:val="0"/>
          <w:numId w:val="3"/>
        </w:numPr>
      </w:pPr>
      <w:r>
        <w:t>Взаимодействие с ООО «ДУК»</w:t>
      </w:r>
      <w:r w:rsidR="00CA09F0">
        <w:t xml:space="preserve">, </w:t>
      </w:r>
      <w:r w:rsidR="006C377E">
        <w:t>а</w:t>
      </w:r>
      <w:r w:rsidR="00CA09F0">
        <w:t xml:space="preserve">дминистрацией города Дзержинска </w:t>
      </w:r>
      <w:r>
        <w:t xml:space="preserve"> по обращениям граждан в общественную приемную</w:t>
      </w:r>
    </w:p>
    <w:p w:rsidR="009D29A3" w:rsidRDefault="009D29A3" w:rsidP="009D29A3"/>
    <w:p w:rsidR="009D29A3" w:rsidRDefault="009D29A3" w:rsidP="009D29A3">
      <w:r>
        <w:t>Планы на 2017г.</w:t>
      </w:r>
    </w:p>
    <w:p w:rsidR="009D29A3" w:rsidRDefault="009D29A3" w:rsidP="009D29A3">
      <w:r>
        <w:t>Средства фонда</w:t>
      </w:r>
    </w:p>
    <w:p w:rsidR="009D29A3" w:rsidRDefault="009D29A3" w:rsidP="009D29A3">
      <w:pPr>
        <w:pStyle w:val="a3"/>
        <w:numPr>
          <w:ilvl w:val="0"/>
          <w:numId w:val="5"/>
        </w:numPr>
      </w:pPr>
      <w:r>
        <w:t>Установка детского игрового комплекса по адресу пр. Циолковского д. 100</w:t>
      </w:r>
      <w:r w:rsidR="000C5137">
        <w:t xml:space="preserve"> </w:t>
      </w:r>
    </w:p>
    <w:p w:rsidR="006C377E" w:rsidRDefault="009D29A3" w:rsidP="009D29A3">
      <w:pPr>
        <w:pStyle w:val="a3"/>
        <w:numPr>
          <w:ilvl w:val="0"/>
          <w:numId w:val="5"/>
        </w:numPr>
      </w:pPr>
      <w:r>
        <w:t>Помощь МБДОУ «Детский сад №57» в проведении декоративного ремонта пищеблока</w:t>
      </w:r>
      <w:r w:rsidR="000C5137">
        <w:t xml:space="preserve"> </w:t>
      </w:r>
    </w:p>
    <w:p w:rsidR="009D29A3" w:rsidRDefault="009D29A3" w:rsidP="009D29A3">
      <w:pPr>
        <w:pStyle w:val="a3"/>
        <w:numPr>
          <w:ilvl w:val="0"/>
          <w:numId w:val="5"/>
        </w:numPr>
      </w:pPr>
      <w:r>
        <w:t>Помощь МБДОУ «Детский сад №146» в замене и установке пластиковых окон в двух группах</w:t>
      </w:r>
      <w:r w:rsidR="000C5137">
        <w:t xml:space="preserve"> </w:t>
      </w:r>
    </w:p>
    <w:p w:rsidR="009D29A3" w:rsidRDefault="009D29A3" w:rsidP="009D29A3">
      <w:pPr>
        <w:pStyle w:val="a3"/>
      </w:pPr>
    </w:p>
    <w:p w:rsidR="009D29A3" w:rsidRDefault="009D29A3" w:rsidP="009D29A3">
      <w:pPr>
        <w:pStyle w:val="a3"/>
        <w:ind w:left="0"/>
      </w:pPr>
      <w:r>
        <w:t>Работа на округе</w:t>
      </w:r>
    </w:p>
    <w:p w:rsidR="009D29A3" w:rsidRDefault="009D29A3" w:rsidP="009D29A3">
      <w:pPr>
        <w:pStyle w:val="a3"/>
        <w:ind w:left="0"/>
      </w:pPr>
    </w:p>
    <w:p w:rsidR="009D29A3" w:rsidRPr="006C377E" w:rsidRDefault="009D29A3" w:rsidP="00CA09F0">
      <w:pPr>
        <w:pStyle w:val="a3"/>
        <w:numPr>
          <w:ilvl w:val="0"/>
          <w:numId w:val="6"/>
        </w:numPr>
      </w:pPr>
      <w:r w:rsidRPr="006C377E">
        <w:t xml:space="preserve">Упорядочивание и организация безопасного движения транспорта и пешеходов на  пересечении  </w:t>
      </w:r>
      <w:proofErr w:type="spellStart"/>
      <w:r w:rsidRPr="006C377E">
        <w:t>б-р</w:t>
      </w:r>
      <w:proofErr w:type="spellEnd"/>
      <w:r w:rsidRPr="006C377E">
        <w:t xml:space="preserve"> Космонавтов и ул. </w:t>
      </w:r>
      <w:proofErr w:type="spellStart"/>
      <w:r w:rsidRPr="006C377E">
        <w:t>К.Патоличева</w:t>
      </w:r>
      <w:proofErr w:type="spellEnd"/>
    </w:p>
    <w:p w:rsidR="009D29A3" w:rsidRDefault="009D29A3" w:rsidP="00CA09F0">
      <w:pPr>
        <w:pStyle w:val="a3"/>
        <w:numPr>
          <w:ilvl w:val="0"/>
          <w:numId w:val="6"/>
        </w:numPr>
      </w:pPr>
      <w:r>
        <w:t>Проведение массовых праздничных мероприятий, приуроченных ко «Дню защиты детей», «Новому году».</w:t>
      </w:r>
    </w:p>
    <w:p w:rsidR="00CA09F0" w:rsidRDefault="00CA09F0" w:rsidP="00CA09F0">
      <w:pPr>
        <w:pStyle w:val="a3"/>
        <w:numPr>
          <w:ilvl w:val="0"/>
          <w:numId w:val="6"/>
        </w:numPr>
      </w:pPr>
      <w:r>
        <w:t>Помощь в организации и проведении «субботников» по уборке и благоустройству придомовой территории жителями</w:t>
      </w:r>
    </w:p>
    <w:p w:rsidR="00CA09F0" w:rsidRDefault="00CA09F0" w:rsidP="00CA09F0">
      <w:pPr>
        <w:pStyle w:val="a3"/>
        <w:numPr>
          <w:ilvl w:val="0"/>
          <w:numId w:val="6"/>
        </w:numPr>
      </w:pPr>
      <w:r>
        <w:t>Прием граждан по личным вопросам, вопросам ЖКХ, юридические консультации</w:t>
      </w:r>
    </w:p>
    <w:p w:rsidR="004C3A40" w:rsidRDefault="00CA09F0" w:rsidP="00D408DA">
      <w:pPr>
        <w:pStyle w:val="a3"/>
        <w:numPr>
          <w:ilvl w:val="0"/>
          <w:numId w:val="6"/>
        </w:numPr>
      </w:pPr>
      <w:r>
        <w:t>Взаимодействие с ООО «ДУК», Администрацией города Дзержинска  по обращениям граждан в общественную приемную</w:t>
      </w:r>
    </w:p>
    <w:sectPr w:rsidR="004C3A40" w:rsidSect="00CA09F0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90C0A"/>
    <w:multiLevelType w:val="hybridMultilevel"/>
    <w:tmpl w:val="46D6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E52E9"/>
    <w:multiLevelType w:val="hybridMultilevel"/>
    <w:tmpl w:val="88B62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02052"/>
    <w:multiLevelType w:val="hybridMultilevel"/>
    <w:tmpl w:val="32EE5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161087"/>
    <w:multiLevelType w:val="hybridMultilevel"/>
    <w:tmpl w:val="88B62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E3963"/>
    <w:multiLevelType w:val="hybridMultilevel"/>
    <w:tmpl w:val="AB265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A050D"/>
    <w:multiLevelType w:val="hybridMultilevel"/>
    <w:tmpl w:val="0778C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408DA"/>
    <w:rsid w:val="000C5137"/>
    <w:rsid w:val="001D5EE9"/>
    <w:rsid w:val="00436F9A"/>
    <w:rsid w:val="004C3A40"/>
    <w:rsid w:val="006C377E"/>
    <w:rsid w:val="009D29A3"/>
    <w:rsid w:val="00B317B5"/>
    <w:rsid w:val="00CA09F0"/>
    <w:rsid w:val="00D408DA"/>
    <w:rsid w:val="00DD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privalova</cp:lastModifiedBy>
  <cp:revision>3</cp:revision>
  <dcterms:created xsi:type="dcterms:W3CDTF">2017-07-19T11:35:00Z</dcterms:created>
  <dcterms:modified xsi:type="dcterms:W3CDTF">2017-07-19T11:38:00Z</dcterms:modified>
</cp:coreProperties>
</file>