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EA" w:rsidRPr="00140AAD" w:rsidRDefault="003354EA" w:rsidP="003354EA">
      <w:pPr>
        <w:rPr>
          <w:rFonts w:ascii="Arial" w:hAnsi="Arial" w:cs="Arial"/>
        </w:rPr>
      </w:pPr>
    </w:p>
    <w:p w:rsidR="003354EA" w:rsidRPr="00140AAD" w:rsidRDefault="003354EA" w:rsidP="003354EA">
      <w:pPr>
        <w:jc w:val="center"/>
        <w:rPr>
          <w:rFonts w:ascii="Arial" w:hAnsi="Arial" w:cs="Arial"/>
          <w:b/>
        </w:rPr>
      </w:pPr>
    </w:p>
    <w:p w:rsidR="003354EA" w:rsidRPr="00140AAD" w:rsidRDefault="003354EA" w:rsidP="003354EA">
      <w:pPr>
        <w:jc w:val="center"/>
        <w:rPr>
          <w:rFonts w:ascii="Arial" w:hAnsi="Arial" w:cs="Arial"/>
          <w:b/>
        </w:rPr>
      </w:pPr>
      <w:r w:rsidRPr="00140AAD">
        <w:rPr>
          <w:rFonts w:ascii="Arial" w:hAnsi="Arial" w:cs="Arial"/>
          <w:b/>
        </w:rPr>
        <w:t>Глава города Дзержинска</w:t>
      </w:r>
    </w:p>
    <w:p w:rsidR="003354EA" w:rsidRPr="00140AAD" w:rsidRDefault="003354EA" w:rsidP="003354EA">
      <w:pPr>
        <w:jc w:val="center"/>
        <w:rPr>
          <w:rFonts w:ascii="Arial" w:hAnsi="Arial" w:cs="Arial"/>
          <w:b/>
        </w:rPr>
      </w:pPr>
      <w:r w:rsidRPr="00140AAD">
        <w:rPr>
          <w:rFonts w:ascii="Arial" w:hAnsi="Arial" w:cs="Arial"/>
          <w:b/>
        </w:rPr>
        <w:t>Нижегородской области</w:t>
      </w:r>
    </w:p>
    <w:p w:rsidR="003354EA" w:rsidRPr="00140AAD" w:rsidRDefault="003354EA" w:rsidP="003354EA">
      <w:pPr>
        <w:jc w:val="center"/>
        <w:rPr>
          <w:rFonts w:ascii="Arial" w:hAnsi="Arial" w:cs="Arial"/>
          <w:b/>
        </w:rPr>
      </w:pPr>
    </w:p>
    <w:p w:rsidR="003354EA" w:rsidRPr="00140AAD" w:rsidRDefault="003354EA" w:rsidP="003354EA">
      <w:pPr>
        <w:jc w:val="center"/>
        <w:rPr>
          <w:rFonts w:ascii="Arial" w:hAnsi="Arial" w:cs="Arial"/>
          <w:b/>
          <w:bCs/>
        </w:rPr>
      </w:pPr>
      <w:r w:rsidRPr="00140AAD">
        <w:rPr>
          <w:rFonts w:ascii="Arial" w:hAnsi="Arial" w:cs="Arial"/>
          <w:b/>
          <w:bCs/>
        </w:rPr>
        <w:t xml:space="preserve">П О С Т А Н О В Л Е Н И Е </w:t>
      </w:r>
    </w:p>
    <w:p w:rsidR="003354EA" w:rsidRPr="00140AAD" w:rsidRDefault="003354EA" w:rsidP="003354EA">
      <w:pPr>
        <w:jc w:val="center"/>
        <w:rPr>
          <w:rFonts w:ascii="Arial" w:hAnsi="Arial" w:cs="Arial"/>
          <w:b/>
          <w:bCs/>
        </w:rPr>
      </w:pPr>
    </w:p>
    <w:p w:rsidR="003354EA" w:rsidRPr="00140AAD" w:rsidRDefault="00140AAD" w:rsidP="003354EA">
      <w:pPr>
        <w:rPr>
          <w:rFonts w:ascii="Arial" w:hAnsi="Arial" w:cs="Arial"/>
        </w:rPr>
      </w:pPr>
      <w:r>
        <w:rPr>
          <w:rFonts w:ascii="Arial" w:hAnsi="Arial" w:cs="Arial"/>
        </w:rPr>
        <w:t>«9» декабря</w:t>
      </w:r>
      <w:r w:rsidR="003354EA" w:rsidRPr="00140AAD">
        <w:rPr>
          <w:rFonts w:ascii="Arial" w:hAnsi="Arial" w:cs="Arial"/>
        </w:rPr>
        <w:t xml:space="preserve"> 20</w:t>
      </w:r>
      <w:r w:rsidR="00855D55" w:rsidRPr="00140AAD">
        <w:rPr>
          <w:rFonts w:ascii="Arial" w:hAnsi="Arial" w:cs="Arial"/>
        </w:rPr>
        <w:t>13</w:t>
      </w:r>
      <w:r w:rsidR="003354EA" w:rsidRPr="00140AAD">
        <w:rPr>
          <w:rFonts w:ascii="Arial" w:hAnsi="Arial" w:cs="Arial"/>
        </w:rPr>
        <w:t xml:space="preserve">г.     </w:t>
      </w: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="003354EA" w:rsidRPr="00140AAD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125</w:t>
      </w:r>
    </w:p>
    <w:p w:rsidR="00321356" w:rsidRPr="00140AAD" w:rsidRDefault="00321356" w:rsidP="00321356">
      <w:pPr>
        <w:jc w:val="both"/>
        <w:rPr>
          <w:rFonts w:ascii="Arial" w:hAnsi="Arial" w:cs="Arial"/>
          <w:b/>
        </w:rPr>
      </w:pPr>
    </w:p>
    <w:p w:rsidR="00D21925" w:rsidRPr="00140AAD" w:rsidRDefault="00D21925" w:rsidP="00321356">
      <w:pPr>
        <w:jc w:val="both"/>
        <w:rPr>
          <w:rFonts w:ascii="Arial" w:hAnsi="Arial" w:cs="Arial"/>
          <w:b/>
        </w:rPr>
      </w:pPr>
    </w:p>
    <w:p w:rsidR="00FE551D" w:rsidRPr="00140AAD" w:rsidRDefault="007B2902" w:rsidP="005548C0">
      <w:pPr>
        <w:ind w:firstLine="708"/>
        <w:jc w:val="both"/>
        <w:rPr>
          <w:rFonts w:ascii="Arial" w:hAnsi="Arial" w:cs="Arial"/>
          <w:b/>
        </w:rPr>
      </w:pPr>
      <w:r w:rsidRPr="00140AAD">
        <w:rPr>
          <w:rFonts w:ascii="Arial" w:hAnsi="Arial" w:cs="Arial"/>
          <w:b/>
        </w:rPr>
        <w:t xml:space="preserve">О назначении публичных слушаний </w:t>
      </w:r>
    </w:p>
    <w:p w:rsidR="007B2902" w:rsidRPr="00140AAD" w:rsidRDefault="007B2902" w:rsidP="00FE551D">
      <w:pPr>
        <w:jc w:val="both"/>
        <w:rPr>
          <w:rFonts w:ascii="Arial" w:hAnsi="Arial" w:cs="Arial"/>
          <w:b/>
        </w:rPr>
      </w:pPr>
    </w:p>
    <w:p w:rsidR="00FE551D" w:rsidRPr="00140AAD" w:rsidRDefault="007B2902" w:rsidP="009C7BEB">
      <w:pPr>
        <w:ind w:firstLine="708"/>
        <w:jc w:val="both"/>
        <w:rPr>
          <w:rFonts w:ascii="Arial" w:hAnsi="Arial" w:cs="Arial"/>
          <w:color w:val="000000"/>
        </w:rPr>
      </w:pPr>
      <w:r w:rsidRPr="00140AAD">
        <w:rPr>
          <w:rFonts w:ascii="Arial" w:hAnsi="Arial" w:cs="Arial"/>
          <w:color w:val="000000"/>
        </w:rPr>
        <w:t>В соответствии со ст</w:t>
      </w:r>
      <w:r w:rsidR="00D84266" w:rsidRPr="00140AAD">
        <w:rPr>
          <w:rFonts w:ascii="Arial" w:hAnsi="Arial" w:cs="Arial"/>
          <w:color w:val="000000"/>
        </w:rPr>
        <w:t>ать</w:t>
      </w:r>
      <w:r w:rsidR="00923966" w:rsidRPr="00140AAD">
        <w:rPr>
          <w:rFonts w:ascii="Arial" w:hAnsi="Arial" w:cs="Arial"/>
          <w:color w:val="000000"/>
        </w:rPr>
        <w:t>ей 46</w:t>
      </w:r>
      <w:r w:rsidRPr="00140AAD">
        <w:rPr>
          <w:rFonts w:ascii="Arial" w:hAnsi="Arial" w:cs="Arial"/>
          <w:color w:val="000000"/>
        </w:rPr>
        <w:t xml:space="preserve"> Градостроительного кодекса Российской Федерации, ст</w:t>
      </w:r>
      <w:r w:rsidR="00D84266" w:rsidRPr="00140AAD">
        <w:rPr>
          <w:rFonts w:ascii="Arial" w:hAnsi="Arial" w:cs="Arial"/>
          <w:color w:val="000000"/>
        </w:rPr>
        <w:t>атьей</w:t>
      </w:r>
      <w:r w:rsidRPr="00140AAD">
        <w:rPr>
          <w:rFonts w:ascii="Arial" w:hAnsi="Arial" w:cs="Arial"/>
          <w:color w:val="000000"/>
        </w:rPr>
        <w:t xml:space="preserve"> 28 Устава городского округа город Дзержинск, постановлением Городской Думыот 29.06.2010 №587 «Об утверждении Положения о порядке организации и проведения публичных слушаний», постановлением </w:t>
      </w:r>
      <w:r w:rsidR="00C70031" w:rsidRPr="00140AAD">
        <w:rPr>
          <w:rFonts w:ascii="Arial" w:hAnsi="Arial" w:cs="Arial"/>
          <w:color w:val="000000"/>
        </w:rPr>
        <w:t>А</w:t>
      </w:r>
      <w:r w:rsidRPr="00140AAD">
        <w:rPr>
          <w:rFonts w:ascii="Arial" w:hAnsi="Arial" w:cs="Arial"/>
          <w:color w:val="000000"/>
        </w:rPr>
        <w:t xml:space="preserve">дминистрации городаот </w:t>
      </w:r>
      <w:r w:rsidR="00DA3174" w:rsidRPr="00140AAD">
        <w:rPr>
          <w:rFonts w:ascii="Arial" w:hAnsi="Arial" w:cs="Arial"/>
          <w:color w:val="000000"/>
        </w:rPr>
        <w:t>17</w:t>
      </w:r>
      <w:r w:rsidRPr="00140AAD">
        <w:rPr>
          <w:rFonts w:ascii="Arial" w:hAnsi="Arial" w:cs="Arial"/>
          <w:color w:val="000000"/>
        </w:rPr>
        <w:t>.</w:t>
      </w:r>
      <w:r w:rsidR="00DA3174" w:rsidRPr="00140AAD">
        <w:rPr>
          <w:rFonts w:ascii="Arial" w:hAnsi="Arial" w:cs="Arial"/>
          <w:color w:val="000000"/>
        </w:rPr>
        <w:t>05</w:t>
      </w:r>
      <w:r w:rsidRPr="00140AAD">
        <w:rPr>
          <w:rFonts w:ascii="Arial" w:hAnsi="Arial" w:cs="Arial"/>
          <w:color w:val="000000"/>
        </w:rPr>
        <w:t>.201</w:t>
      </w:r>
      <w:r w:rsidR="00DA3174" w:rsidRPr="00140AAD">
        <w:rPr>
          <w:rFonts w:ascii="Arial" w:hAnsi="Arial" w:cs="Arial"/>
          <w:color w:val="000000"/>
        </w:rPr>
        <w:t>3</w:t>
      </w:r>
      <w:r w:rsidRPr="00140AAD">
        <w:rPr>
          <w:rFonts w:ascii="Arial" w:hAnsi="Arial" w:cs="Arial"/>
          <w:color w:val="000000"/>
        </w:rPr>
        <w:t xml:space="preserve"> №</w:t>
      </w:r>
      <w:r w:rsidR="00DA3174" w:rsidRPr="00140AAD">
        <w:rPr>
          <w:rFonts w:ascii="Arial" w:hAnsi="Arial" w:cs="Arial"/>
          <w:color w:val="000000"/>
        </w:rPr>
        <w:t>1776</w:t>
      </w:r>
      <w:r w:rsidRPr="00140AAD">
        <w:rPr>
          <w:rFonts w:ascii="Arial" w:hAnsi="Arial" w:cs="Arial"/>
          <w:color w:val="000000"/>
        </w:rPr>
        <w:t xml:space="preserve"> «</w:t>
      </w:r>
      <w:r w:rsidR="00DA3174" w:rsidRPr="00140AAD">
        <w:rPr>
          <w:rFonts w:ascii="Arial" w:hAnsi="Arial" w:cs="Arial"/>
          <w:color w:val="000000"/>
        </w:rPr>
        <w:t>О подготовке проекта внесения изменений в проект планировки территории северной части Восточного промышленного района</w:t>
      </w:r>
      <w:r w:rsidR="00923966" w:rsidRPr="00140AAD">
        <w:rPr>
          <w:rFonts w:ascii="Arial" w:hAnsi="Arial" w:cs="Arial"/>
          <w:color w:val="000000"/>
        </w:rPr>
        <w:t>»</w:t>
      </w:r>
      <w:r w:rsidRPr="00140AAD">
        <w:rPr>
          <w:rFonts w:ascii="Arial" w:hAnsi="Arial" w:cs="Arial"/>
          <w:color w:val="000000"/>
        </w:rPr>
        <w:t>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</w:t>
      </w:r>
    </w:p>
    <w:p w:rsidR="00FE551D" w:rsidRPr="00140AAD" w:rsidRDefault="00FE551D" w:rsidP="00ED072C">
      <w:pPr>
        <w:pStyle w:val="a5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</w:rPr>
      </w:pPr>
    </w:p>
    <w:p w:rsidR="00FE551D" w:rsidRPr="00140AAD" w:rsidRDefault="00FE551D" w:rsidP="00ED072C">
      <w:pPr>
        <w:pStyle w:val="a5"/>
        <w:tabs>
          <w:tab w:val="left" w:pos="9180"/>
        </w:tabs>
        <w:ind w:right="458"/>
        <w:rPr>
          <w:rFonts w:ascii="Arial" w:hAnsi="Arial" w:cs="Arial"/>
          <w:b/>
          <w:color w:val="000000"/>
          <w:sz w:val="24"/>
        </w:rPr>
      </w:pPr>
      <w:r w:rsidRPr="00140AAD">
        <w:rPr>
          <w:rFonts w:ascii="Arial" w:hAnsi="Arial" w:cs="Arial"/>
          <w:b/>
          <w:color w:val="000000"/>
          <w:sz w:val="24"/>
        </w:rPr>
        <w:t>ПОСТАНОВЛЯЮ:</w:t>
      </w:r>
    </w:p>
    <w:p w:rsidR="00FE551D" w:rsidRPr="00140AAD" w:rsidRDefault="00FE551D" w:rsidP="00ED072C">
      <w:pPr>
        <w:pStyle w:val="a5"/>
        <w:tabs>
          <w:tab w:val="left" w:pos="9180"/>
        </w:tabs>
        <w:ind w:right="458" w:firstLine="540"/>
        <w:rPr>
          <w:rFonts w:ascii="Arial" w:hAnsi="Arial" w:cs="Arial"/>
          <w:color w:val="000000"/>
          <w:sz w:val="24"/>
        </w:rPr>
      </w:pPr>
    </w:p>
    <w:p w:rsidR="008E5CC3" w:rsidRPr="00140AAD" w:rsidRDefault="007577DD" w:rsidP="000610C1">
      <w:pPr>
        <w:pStyle w:val="a5"/>
        <w:ind w:left="284" w:hanging="284"/>
        <w:rPr>
          <w:rFonts w:ascii="Arial" w:hAnsi="Arial" w:cs="Arial"/>
          <w:sz w:val="24"/>
        </w:rPr>
      </w:pPr>
      <w:r w:rsidRPr="00140AAD">
        <w:rPr>
          <w:rFonts w:ascii="Arial" w:hAnsi="Arial" w:cs="Arial"/>
          <w:sz w:val="24"/>
        </w:rPr>
        <w:t>1.</w:t>
      </w:r>
      <w:r w:rsidR="000610C1" w:rsidRPr="00140AAD">
        <w:rPr>
          <w:rFonts w:ascii="Arial" w:hAnsi="Arial" w:cs="Arial"/>
          <w:sz w:val="24"/>
        </w:rPr>
        <w:tab/>
      </w:r>
      <w:r w:rsidR="005548C0" w:rsidRPr="00140AAD">
        <w:rPr>
          <w:rFonts w:ascii="Arial" w:hAnsi="Arial" w:cs="Arial"/>
          <w:sz w:val="24"/>
        </w:rPr>
        <w:t xml:space="preserve">Назначить публичные слушания по </w:t>
      </w:r>
      <w:r w:rsidR="00826E7E" w:rsidRPr="00140AAD">
        <w:rPr>
          <w:rFonts w:ascii="Arial" w:hAnsi="Arial" w:cs="Arial"/>
          <w:color w:val="000000"/>
          <w:sz w:val="24"/>
        </w:rPr>
        <w:t>проекту внесения изменений в проект планировки территории северной части Восточного промышленного района</w:t>
      </w:r>
      <w:r w:rsidR="005548C0" w:rsidRPr="00140AAD">
        <w:rPr>
          <w:rFonts w:ascii="Arial" w:hAnsi="Arial" w:cs="Arial"/>
          <w:sz w:val="24"/>
        </w:rPr>
        <w:t xml:space="preserve">.   </w:t>
      </w:r>
    </w:p>
    <w:p w:rsidR="008E5CC3" w:rsidRPr="00140AAD" w:rsidRDefault="007577DD" w:rsidP="000610C1">
      <w:pPr>
        <w:pStyle w:val="a5"/>
        <w:ind w:left="284" w:hanging="284"/>
        <w:rPr>
          <w:rFonts w:ascii="Arial" w:hAnsi="Arial" w:cs="Arial"/>
          <w:sz w:val="24"/>
        </w:rPr>
      </w:pPr>
      <w:r w:rsidRPr="00140AAD">
        <w:rPr>
          <w:rFonts w:ascii="Arial" w:hAnsi="Arial" w:cs="Arial"/>
          <w:sz w:val="24"/>
        </w:rPr>
        <w:t>2.</w:t>
      </w:r>
      <w:r w:rsidR="000610C1" w:rsidRPr="00140AAD">
        <w:rPr>
          <w:rFonts w:ascii="Arial" w:hAnsi="Arial" w:cs="Arial"/>
          <w:sz w:val="24"/>
        </w:rPr>
        <w:tab/>
      </w:r>
      <w:r w:rsidR="005548C0" w:rsidRPr="00140AAD">
        <w:rPr>
          <w:rFonts w:ascii="Arial" w:hAnsi="Arial" w:cs="Arial"/>
          <w:sz w:val="24"/>
        </w:rPr>
        <w:t xml:space="preserve">Провести публичные слушания, указанные в пункте 1 настоящего постановления,  </w:t>
      </w:r>
      <w:r w:rsidR="00576245" w:rsidRPr="00140AAD">
        <w:rPr>
          <w:rFonts w:ascii="Arial" w:hAnsi="Arial" w:cs="Arial"/>
          <w:sz w:val="24"/>
        </w:rPr>
        <w:t>14января</w:t>
      </w:r>
      <w:r w:rsidR="005548C0" w:rsidRPr="00140AAD">
        <w:rPr>
          <w:rFonts w:ascii="Arial" w:hAnsi="Arial" w:cs="Arial"/>
          <w:sz w:val="24"/>
        </w:rPr>
        <w:t xml:space="preserve"> 201</w:t>
      </w:r>
      <w:r w:rsidR="00576245" w:rsidRPr="00140AAD">
        <w:rPr>
          <w:rFonts w:ascii="Arial" w:hAnsi="Arial" w:cs="Arial"/>
          <w:sz w:val="24"/>
        </w:rPr>
        <w:t>4</w:t>
      </w:r>
      <w:r w:rsidR="005548C0" w:rsidRPr="00140AAD">
        <w:rPr>
          <w:rFonts w:ascii="Arial" w:hAnsi="Arial" w:cs="Arial"/>
          <w:sz w:val="24"/>
        </w:rPr>
        <w:t xml:space="preserve"> года в 1</w:t>
      </w:r>
      <w:r w:rsidR="009C7BEB" w:rsidRPr="00140AAD">
        <w:rPr>
          <w:rFonts w:ascii="Arial" w:hAnsi="Arial" w:cs="Arial"/>
          <w:sz w:val="24"/>
        </w:rPr>
        <w:t>1</w:t>
      </w:r>
      <w:r w:rsidR="005548C0" w:rsidRPr="00140AAD">
        <w:rPr>
          <w:rFonts w:ascii="Arial" w:hAnsi="Arial" w:cs="Arial"/>
          <w:sz w:val="24"/>
        </w:rPr>
        <w:t xml:space="preserve"> часов 00 минут по адресу: г.Дзержинск, ул. </w:t>
      </w:r>
      <w:r w:rsidR="00923966" w:rsidRPr="00140AAD">
        <w:rPr>
          <w:rFonts w:ascii="Arial" w:hAnsi="Arial" w:cs="Arial"/>
          <w:sz w:val="24"/>
        </w:rPr>
        <w:t>Октябрьская, д.5 А</w:t>
      </w:r>
      <w:r w:rsidR="005548C0" w:rsidRPr="00140AAD">
        <w:rPr>
          <w:rFonts w:ascii="Arial" w:hAnsi="Arial" w:cs="Arial"/>
          <w:sz w:val="24"/>
        </w:rPr>
        <w:t xml:space="preserve"> (</w:t>
      </w:r>
      <w:r w:rsidR="00923966" w:rsidRPr="00140AAD">
        <w:rPr>
          <w:rFonts w:ascii="Arial" w:hAnsi="Arial" w:cs="Arial"/>
          <w:sz w:val="24"/>
        </w:rPr>
        <w:t>зал заседаний</w:t>
      </w:r>
      <w:r w:rsidR="005548C0" w:rsidRPr="00140AAD">
        <w:rPr>
          <w:rFonts w:ascii="Arial" w:hAnsi="Arial" w:cs="Arial"/>
          <w:sz w:val="24"/>
        </w:rPr>
        <w:t>).</w:t>
      </w:r>
    </w:p>
    <w:p w:rsidR="003354EA" w:rsidRPr="00140AAD" w:rsidRDefault="007577DD" w:rsidP="005548C0">
      <w:pPr>
        <w:pStyle w:val="a5"/>
        <w:tabs>
          <w:tab w:val="left" w:pos="360"/>
        </w:tabs>
        <w:ind w:left="284" w:hanging="284"/>
        <w:rPr>
          <w:rFonts w:ascii="Arial" w:hAnsi="Arial" w:cs="Arial"/>
          <w:sz w:val="24"/>
        </w:rPr>
      </w:pPr>
      <w:r w:rsidRPr="00140AAD">
        <w:rPr>
          <w:rFonts w:ascii="Arial" w:hAnsi="Arial" w:cs="Arial"/>
          <w:sz w:val="24"/>
        </w:rPr>
        <w:t>3.</w:t>
      </w:r>
      <w:r w:rsidR="000610C1" w:rsidRPr="00140AAD">
        <w:rPr>
          <w:rFonts w:ascii="Arial" w:hAnsi="Arial" w:cs="Arial"/>
          <w:sz w:val="24"/>
        </w:rPr>
        <w:tab/>
      </w:r>
      <w:r w:rsidR="005548C0" w:rsidRPr="00140AAD">
        <w:rPr>
          <w:rFonts w:ascii="Arial" w:hAnsi="Arial" w:cs="Arial"/>
          <w:sz w:val="24"/>
        </w:rPr>
        <w:t xml:space="preserve">Назначить уполномоченным лицом, председательствующим на публичных слушаниях, </w:t>
      </w:r>
      <w:r w:rsidR="00C750BC" w:rsidRPr="00140AAD">
        <w:rPr>
          <w:rFonts w:ascii="Arial" w:hAnsi="Arial" w:cs="Arial"/>
          <w:sz w:val="24"/>
        </w:rPr>
        <w:t>начальника сектора по работе с общественностью</w:t>
      </w:r>
      <w:r w:rsidR="009C7B8C" w:rsidRPr="00140AAD">
        <w:rPr>
          <w:rFonts w:ascii="Arial" w:hAnsi="Arial" w:cs="Arial"/>
          <w:sz w:val="24"/>
        </w:rPr>
        <w:t xml:space="preserve"> отдела </w:t>
      </w:r>
      <w:r w:rsidR="00DE7011" w:rsidRPr="00140AAD">
        <w:rPr>
          <w:rFonts w:ascii="Arial" w:hAnsi="Arial" w:cs="Arial"/>
          <w:sz w:val="24"/>
        </w:rPr>
        <w:t>п</w:t>
      </w:r>
      <w:r w:rsidR="009C7B8C" w:rsidRPr="00140AAD">
        <w:rPr>
          <w:rFonts w:ascii="Arial" w:hAnsi="Arial" w:cs="Arial"/>
          <w:sz w:val="24"/>
        </w:rPr>
        <w:t xml:space="preserve">о взаимодействию с правоохранительными органами и общественностью </w:t>
      </w:r>
      <w:r w:rsidR="00E96294" w:rsidRPr="00140AAD">
        <w:rPr>
          <w:rFonts w:ascii="Arial" w:hAnsi="Arial" w:cs="Arial"/>
          <w:sz w:val="24"/>
        </w:rPr>
        <w:t>у</w:t>
      </w:r>
      <w:r w:rsidR="009C7B8C" w:rsidRPr="00140AAD">
        <w:rPr>
          <w:rFonts w:ascii="Arial" w:hAnsi="Arial" w:cs="Arial"/>
          <w:sz w:val="24"/>
        </w:rPr>
        <w:t xml:space="preserve">правления организационной работы и документооборота </w:t>
      </w:r>
      <w:r w:rsidR="00E96294" w:rsidRPr="00140AAD">
        <w:rPr>
          <w:rFonts w:ascii="Arial" w:hAnsi="Arial" w:cs="Arial"/>
          <w:sz w:val="24"/>
        </w:rPr>
        <w:t>д</w:t>
      </w:r>
      <w:r w:rsidR="009C7B8C" w:rsidRPr="00140AAD">
        <w:rPr>
          <w:rFonts w:ascii="Arial" w:hAnsi="Arial" w:cs="Arial"/>
          <w:sz w:val="24"/>
        </w:rPr>
        <w:t>епартамента управления делами</w:t>
      </w:r>
      <w:r w:rsidR="005548C0" w:rsidRPr="00140AAD">
        <w:rPr>
          <w:rFonts w:ascii="Arial" w:hAnsi="Arial" w:cs="Arial"/>
          <w:sz w:val="24"/>
        </w:rPr>
        <w:t xml:space="preserve"> Администрации города Ю.Э.Курышеву.</w:t>
      </w:r>
    </w:p>
    <w:p w:rsidR="003B4EF6" w:rsidRPr="00140AAD" w:rsidRDefault="007577DD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140AAD">
        <w:rPr>
          <w:rFonts w:ascii="Arial" w:hAnsi="Arial" w:cs="Arial"/>
          <w:sz w:val="24"/>
        </w:rPr>
        <w:t>4.</w:t>
      </w:r>
      <w:r w:rsidR="000610C1" w:rsidRPr="00140AAD">
        <w:rPr>
          <w:rFonts w:ascii="Arial" w:hAnsi="Arial" w:cs="Arial"/>
          <w:sz w:val="24"/>
        </w:rPr>
        <w:tab/>
      </w:r>
      <w:r w:rsidR="005548C0" w:rsidRPr="00140AAD">
        <w:rPr>
          <w:rFonts w:ascii="Arial" w:hAnsi="Arial" w:cs="Arial"/>
          <w:sz w:val="24"/>
        </w:rPr>
        <w:t>Рекомендовать</w:t>
      </w:r>
      <w:r w:rsidR="003B4EF6" w:rsidRPr="00140AAD">
        <w:rPr>
          <w:rFonts w:ascii="Arial" w:hAnsi="Arial" w:cs="Arial"/>
          <w:sz w:val="24"/>
        </w:rPr>
        <w:t>д</w:t>
      </w:r>
      <w:r w:rsidR="00282CA5" w:rsidRPr="00140AAD">
        <w:rPr>
          <w:rFonts w:ascii="Arial" w:hAnsi="Arial" w:cs="Arial"/>
          <w:sz w:val="24"/>
        </w:rPr>
        <w:t>епартамент</w:t>
      </w:r>
      <w:r w:rsidR="00C750BC" w:rsidRPr="00140AAD">
        <w:rPr>
          <w:rFonts w:ascii="Arial" w:hAnsi="Arial" w:cs="Arial"/>
          <w:sz w:val="24"/>
        </w:rPr>
        <w:t>у</w:t>
      </w:r>
      <w:r w:rsidR="00282CA5" w:rsidRPr="00140AAD">
        <w:rPr>
          <w:rFonts w:ascii="Arial" w:hAnsi="Arial" w:cs="Arial"/>
          <w:sz w:val="24"/>
        </w:rPr>
        <w:t xml:space="preserve"> управления делами </w:t>
      </w:r>
      <w:r w:rsidR="00C750BC" w:rsidRPr="00140AAD">
        <w:rPr>
          <w:rFonts w:ascii="Arial" w:hAnsi="Arial" w:cs="Arial"/>
          <w:sz w:val="24"/>
        </w:rPr>
        <w:t>Администрации города (А.В.Кочетов</w:t>
      </w:r>
      <w:r w:rsidR="005548C0" w:rsidRPr="00140AAD">
        <w:rPr>
          <w:rFonts w:ascii="Arial" w:hAnsi="Arial" w:cs="Arial"/>
          <w:sz w:val="24"/>
        </w:rPr>
        <w:t>) обеспечить проведение публичных слушаний</w:t>
      </w:r>
      <w:r w:rsidR="003B4EF6" w:rsidRPr="00140AAD">
        <w:rPr>
          <w:rFonts w:ascii="Arial" w:hAnsi="Arial" w:cs="Arial"/>
          <w:sz w:val="24"/>
        </w:rPr>
        <w:t xml:space="preserve"> по вопросу, указанному в пункте 1 настоящего постановления.</w:t>
      </w:r>
    </w:p>
    <w:p w:rsidR="003B4EF6" w:rsidRPr="00140AAD" w:rsidRDefault="003B4EF6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140AAD">
        <w:rPr>
          <w:rFonts w:ascii="Arial" w:hAnsi="Arial" w:cs="Arial"/>
          <w:sz w:val="24"/>
        </w:rPr>
        <w:t>5. Рекомендовать Управлению архитектуры и градостроительства Администрации города (А.И. Дементьев)</w:t>
      </w:r>
      <w:r w:rsidR="00576245" w:rsidRPr="00140AAD">
        <w:rPr>
          <w:rFonts w:ascii="Arial" w:hAnsi="Arial" w:cs="Arial"/>
          <w:sz w:val="24"/>
        </w:rPr>
        <w:t>:</w:t>
      </w:r>
    </w:p>
    <w:p w:rsidR="00F34DC1" w:rsidRPr="00140AAD" w:rsidRDefault="00F34DC1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140AAD">
        <w:rPr>
          <w:rFonts w:ascii="Arial" w:hAnsi="Arial" w:cs="Arial"/>
          <w:sz w:val="24"/>
        </w:rPr>
        <w:t xml:space="preserve">   1) </w:t>
      </w:r>
      <w:r w:rsidR="003B4EF6" w:rsidRPr="00140AAD">
        <w:rPr>
          <w:rFonts w:ascii="Arial" w:hAnsi="Arial" w:cs="Arial"/>
          <w:sz w:val="24"/>
        </w:rPr>
        <w:t>обеспечить ознакомление заинтересованных лиц с проектным предложением, выносимым на публичные слушания</w:t>
      </w:r>
      <w:r w:rsidR="00DC385C" w:rsidRPr="00140AAD">
        <w:rPr>
          <w:rFonts w:ascii="Arial" w:hAnsi="Arial" w:cs="Arial"/>
          <w:sz w:val="24"/>
        </w:rPr>
        <w:t>, по адресу: г.Дзержинск, ул. Октябрьская, д.5А;</w:t>
      </w:r>
    </w:p>
    <w:p w:rsidR="005E4CD2" w:rsidRPr="00140AAD" w:rsidRDefault="00F34DC1" w:rsidP="00282CA5">
      <w:pPr>
        <w:pStyle w:val="a5"/>
        <w:ind w:left="284" w:hanging="284"/>
        <w:rPr>
          <w:rFonts w:ascii="Arial" w:hAnsi="Arial" w:cs="Arial"/>
          <w:sz w:val="24"/>
        </w:rPr>
      </w:pPr>
      <w:r w:rsidRPr="00140AAD">
        <w:rPr>
          <w:rFonts w:ascii="Arial" w:hAnsi="Arial" w:cs="Arial"/>
          <w:sz w:val="24"/>
        </w:rPr>
        <w:t xml:space="preserve">   2) </w:t>
      </w:r>
      <w:r w:rsidR="005548C0" w:rsidRPr="00140AAD">
        <w:rPr>
          <w:rFonts w:ascii="Arial" w:hAnsi="Arial" w:cs="Arial"/>
          <w:sz w:val="24"/>
        </w:rPr>
        <w:t>осуществить сбор предложений и замечаний</w:t>
      </w:r>
      <w:r w:rsidRPr="00140AAD">
        <w:rPr>
          <w:rFonts w:ascii="Arial" w:hAnsi="Arial" w:cs="Arial"/>
          <w:sz w:val="24"/>
        </w:rPr>
        <w:t>, касающихся вопроса, указанного в пункте 1 настоящего постановления</w:t>
      </w:r>
      <w:r w:rsidR="005548C0" w:rsidRPr="00140AAD">
        <w:rPr>
          <w:rFonts w:ascii="Arial" w:hAnsi="Arial" w:cs="Arial"/>
          <w:sz w:val="24"/>
        </w:rPr>
        <w:t>.</w:t>
      </w:r>
    </w:p>
    <w:p w:rsidR="008E5CC3" w:rsidRPr="00140AAD" w:rsidRDefault="00B219E5" w:rsidP="0031281C">
      <w:pPr>
        <w:pStyle w:val="a5"/>
        <w:ind w:left="284" w:hanging="284"/>
        <w:rPr>
          <w:rFonts w:ascii="Arial" w:hAnsi="Arial" w:cs="Arial"/>
          <w:sz w:val="24"/>
        </w:rPr>
      </w:pPr>
      <w:r w:rsidRPr="00140AAD">
        <w:rPr>
          <w:rFonts w:ascii="Arial" w:hAnsi="Arial" w:cs="Arial"/>
          <w:sz w:val="24"/>
        </w:rPr>
        <w:t>5</w:t>
      </w:r>
      <w:r w:rsidR="007577DD" w:rsidRPr="00140AAD">
        <w:rPr>
          <w:rFonts w:ascii="Arial" w:hAnsi="Arial" w:cs="Arial"/>
          <w:sz w:val="24"/>
        </w:rPr>
        <w:t>.</w:t>
      </w:r>
      <w:r w:rsidR="000610C1" w:rsidRPr="00140AAD">
        <w:rPr>
          <w:rFonts w:ascii="Arial" w:hAnsi="Arial" w:cs="Arial"/>
          <w:sz w:val="24"/>
        </w:rPr>
        <w:tab/>
      </w:r>
      <w:r w:rsidR="00F34DC1" w:rsidRPr="00140AAD">
        <w:rPr>
          <w:rFonts w:ascii="Arial" w:hAnsi="Arial" w:cs="Arial"/>
          <w:sz w:val="24"/>
        </w:rPr>
        <w:t xml:space="preserve">Утвердить </w:t>
      </w:r>
      <w:r w:rsidR="004D1438" w:rsidRPr="00140AAD">
        <w:rPr>
          <w:rFonts w:ascii="Arial" w:hAnsi="Arial" w:cs="Arial"/>
          <w:sz w:val="24"/>
        </w:rPr>
        <w:t xml:space="preserve">План мероприятий по </w:t>
      </w:r>
      <w:r w:rsidR="00F34DC1" w:rsidRPr="00140AAD">
        <w:rPr>
          <w:rFonts w:ascii="Arial" w:hAnsi="Arial" w:cs="Arial"/>
          <w:sz w:val="24"/>
        </w:rPr>
        <w:t>организации и проведению</w:t>
      </w:r>
      <w:r w:rsidR="005548C0" w:rsidRPr="00140AAD">
        <w:rPr>
          <w:rFonts w:ascii="Arial" w:hAnsi="Arial" w:cs="Arial"/>
          <w:sz w:val="24"/>
        </w:rPr>
        <w:t xml:space="preserve"> публичных слушаний </w:t>
      </w:r>
      <w:bookmarkStart w:id="0" w:name="_GoBack"/>
      <w:r w:rsidR="005548C0" w:rsidRPr="00140AAD">
        <w:rPr>
          <w:rFonts w:ascii="Arial" w:hAnsi="Arial" w:cs="Arial"/>
          <w:sz w:val="24"/>
        </w:rPr>
        <w:t xml:space="preserve">по </w:t>
      </w:r>
      <w:r w:rsidR="00B279B2" w:rsidRPr="00140AAD">
        <w:rPr>
          <w:rFonts w:ascii="Arial" w:hAnsi="Arial" w:cs="Arial"/>
          <w:color w:val="000000"/>
          <w:sz w:val="24"/>
        </w:rPr>
        <w:t>проекту внесения изменений в проект планировки территории северной части Восточного промышленного района</w:t>
      </w:r>
      <w:bookmarkEnd w:id="0"/>
      <w:r w:rsidR="00F34DC1" w:rsidRPr="00140AAD">
        <w:rPr>
          <w:rFonts w:ascii="Arial" w:hAnsi="Arial" w:cs="Arial"/>
          <w:color w:val="000000"/>
          <w:sz w:val="24"/>
        </w:rPr>
        <w:t>(приложение №1)</w:t>
      </w:r>
      <w:r w:rsidR="00D711C0" w:rsidRPr="00140AAD">
        <w:rPr>
          <w:rFonts w:ascii="Arial" w:hAnsi="Arial" w:cs="Arial"/>
          <w:sz w:val="24"/>
        </w:rPr>
        <w:t>.</w:t>
      </w:r>
    </w:p>
    <w:p w:rsidR="007136CA" w:rsidRPr="00140AAD" w:rsidRDefault="00B219E5" w:rsidP="007136CA">
      <w:pPr>
        <w:pStyle w:val="a5"/>
        <w:ind w:left="284" w:hanging="284"/>
        <w:rPr>
          <w:rFonts w:ascii="Arial" w:hAnsi="Arial" w:cs="Arial"/>
          <w:sz w:val="24"/>
        </w:rPr>
      </w:pPr>
      <w:r w:rsidRPr="00140AAD">
        <w:rPr>
          <w:rFonts w:ascii="Arial" w:hAnsi="Arial" w:cs="Arial"/>
          <w:sz w:val="24"/>
        </w:rPr>
        <w:t>6</w:t>
      </w:r>
      <w:r w:rsidR="007577DD" w:rsidRPr="00140AAD">
        <w:rPr>
          <w:rFonts w:ascii="Arial" w:hAnsi="Arial" w:cs="Arial"/>
          <w:sz w:val="24"/>
        </w:rPr>
        <w:t>.</w:t>
      </w:r>
      <w:r w:rsidR="000610C1" w:rsidRPr="00140AAD">
        <w:rPr>
          <w:rFonts w:ascii="Arial" w:hAnsi="Arial" w:cs="Arial"/>
          <w:sz w:val="24"/>
        </w:rPr>
        <w:tab/>
      </w:r>
      <w:r w:rsidR="007136CA" w:rsidRPr="00140AAD">
        <w:rPr>
          <w:rFonts w:ascii="Arial" w:hAnsi="Arial" w:cs="Arial"/>
          <w:sz w:val="24"/>
        </w:rPr>
        <w:t xml:space="preserve">Рекомендовать </w:t>
      </w:r>
      <w:r w:rsidR="00F34DC1" w:rsidRPr="00140AAD">
        <w:rPr>
          <w:rFonts w:ascii="Arial" w:hAnsi="Arial" w:cs="Arial"/>
          <w:sz w:val="24"/>
        </w:rPr>
        <w:t>Администрации города</w:t>
      </w:r>
      <w:r w:rsidR="007136CA" w:rsidRPr="00140AAD">
        <w:rPr>
          <w:rFonts w:ascii="Arial" w:hAnsi="Arial" w:cs="Arial"/>
          <w:sz w:val="24"/>
        </w:rPr>
        <w:t xml:space="preserve">опубликовать </w:t>
      </w:r>
      <w:r w:rsidR="00B279B2" w:rsidRPr="00140AAD">
        <w:rPr>
          <w:rFonts w:ascii="Arial" w:hAnsi="Arial" w:cs="Arial"/>
          <w:color w:val="000000"/>
          <w:sz w:val="24"/>
        </w:rPr>
        <w:t xml:space="preserve">проект внесения изменений в проект планировки территории северной части Восточного промышленного района </w:t>
      </w:r>
      <w:r w:rsidR="007136CA" w:rsidRPr="00140AAD">
        <w:rPr>
          <w:rFonts w:ascii="Arial" w:hAnsi="Arial" w:cs="Arial"/>
          <w:color w:val="000000"/>
          <w:sz w:val="24"/>
        </w:rPr>
        <w:t>и</w:t>
      </w:r>
      <w:r w:rsidR="007136CA" w:rsidRPr="00140AAD">
        <w:rPr>
          <w:rFonts w:ascii="Arial" w:hAnsi="Arial" w:cs="Arial"/>
          <w:sz w:val="24"/>
        </w:rPr>
        <w:t xml:space="preserve"> настоящее постановление в средствах массовой информации</w:t>
      </w:r>
      <w:r w:rsidR="00B279B2" w:rsidRPr="00140AAD">
        <w:rPr>
          <w:rFonts w:ascii="Arial" w:hAnsi="Arial" w:cs="Arial"/>
          <w:sz w:val="24"/>
        </w:rPr>
        <w:t xml:space="preserve"> и</w:t>
      </w:r>
      <w:r w:rsidR="00F34DC1" w:rsidRPr="00140AAD">
        <w:rPr>
          <w:rFonts w:ascii="Arial" w:hAnsi="Arial" w:cs="Arial"/>
          <w:sz w:val="24"/>
        </w:rPr>
        <w:t>разместить на официальном сайте Администрации города</w:t>
      </w:r>
      <w:r w:rsidR="007136CA" w:rsidRPr="00140AAD">
        <w:rPr>
          <w:rFonts w:ascii="Arial" w:hAnsi="Arial" w:cs="Arial"/>
          <w:sz w:val="24"/>
        </w:rPr>
        <w:t xml:space="preserve">не позднее 30 дней до дня проведения публичных  слушаний. </w:t>
      </w:r>
    </w:p>
    <w:p w:rsidR="008E5CC3" w:rsidRPr="00140AAD" w:rsidRDefault="00B279B2" w:rsidP="000610C1">
      <w:pPr>
        <w:pStyle w:val="a6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40AAD">
        <w:rPr>
          <w:rFonts w:ascii="Arial" w:hAnsi="Arial" w:cs="Arial"/>
          <w:sz w:val="24"/>
          <w:szCs w:val="24"/>
        </w:rPr>
        <w:t>7</w:t>
      </w:r>
      <w:r w:rsidR="007577DD" w:rsidRPr="00140AAD">
        <w:rPr>
          <w:rFonts w:ascii="Arial" w:hAnsi="Arial" w:cs="Arial"/>
          <w:sz w:val="24"/>
          <w:szCs w:val="24"/>
        </w:rPr>
        <w:t>.</w:t>
      </w:r>
      <w:r w:rsidR="000610C1" w:rsidRPr="00140AAD">
        <w:rPr>
          <w:rFonts w:ascii="Arial" w:hAnsi="Arial" w:cs="Arial"/>
          <w:sz w:val="24"/>
          <w:szCs w:val="24"/>
        </w:rPr>
        <w:tab/>
      </w:r>
      <w:r w:rsidR="002E7283" w:rsidRPr="00140AAD">
        <w:rPr>
          <w:rFonts w:ascii="Arial" w:hAnsi="Arial" w:cs="Arial"/>
          <w:sz w:val="24"/>
          <w:szCs w:val="24"/>
        </w:rPr>
        <w:t>Постановление вступает в силу с</w:t>
      </w:r>
      <w:r w:rsidR="007718E5" w:rsidRPr="00140AAD">
        <w:rPr>
          <w:rFonts w:ascii="Arial" w:hAnsi="Arial" w:cs="Arial"/>
          <w:sz w:val="24"/>
          <w:szCs w:val="24"/>
        </w:rPr>
        <w:t>одня</w:t>
      </w:r>
      <w:r w:rsidR="000F2FA9" w:rsidRPr="00140AAD">
        <w:rPr>
          <w:rFonts w:ascii="Arial" w:hAnsi="Arial" w:cs="Arial"/>
          <w:sz w:val="24"/>
          <w:szCs w:val="24"/>
        </w:rPr>
        <w:t xml:space="preserve">его </w:t>
      </w:r>
      <w:r w:rsidR="00F34DC1" w:rsidRPr="00140AAD">
        <w:rPr>
          <w:rFonts w:ascii="Arial" w:hAnsi="Arial" w:cs="Arial"/>
          <w:sz w:val="24"/>
          <w:szCs w:val="24"/>
        </w:rPr>
        <w:t>подписания</w:t>
      </w:r>
      <w:r w:rsidR="002E7283" w:rsidRPr="00140AAD">
        <w:rPr>
          <w:rFonts w:ascii="Arial" w:hAnsi="Arial" w:cs="Arial"/>
          <w:sz w:val="24"/>
          <w:szCs w:val="24"/>
        </w:rPr>
        <w:t>.</w:t>
      </w:r>
    </w:p>
    <w:p w:rsidR="000610C1" w:rsidRPr="00140AAD" w:rsidRDefault="00B279B2" w:rsidP="000610C1">
      <w:pPr>
        <w:pStyle w:val="a6"/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40AAD">
        <w:rPr>
          <w:rFonts w:ascii="Arial" w:hAnsi="Arial" w:cs="Arial"/>
          <w:sz w:val="24"/>
          <w:szCs w:val="24"/>
        </w:rPr>
        <w:lastRenderedPageBreak/>
        <w:t>8</w:t>
      </w:r>
      <w:r w:rsidR="007577DD" w:rsidRPr="00140AAD">
        <w:rPr>
          <w:rFonts w:ascii="Arial" w:hAnsi="Arial" w:cs="Arial"/>
          <w:sz w:val="24"/>
          <w:szCs w:val="24"/>
        </w:rPr>
        <w:t>.</w:t>
      </w:r>
      <w:r w:rsidR="000610C1" w:rsidRPr="00140AAD">
        <w:rPr>
          <w:rFonts w:ascii="Arial" w:hAnsi="Arial" w:cs="Arial"/>
          <w:sz w:val="24"/>
          <w:szCs w:val="24"/>
        </w:rPr>
        <w:tab/>
      </w:r>
      <w:r w:rsidR="005548C0" w:rsidRPr="00140AAD">
        <w:rPr>
          <w:rFonts w:ascii="Arial" w:hAnsi="Arial" w:cs="Arial"/>
          <w:sz w:val="24"/>
          <w:szCs w:val="24"/>
        </w:rPr>
        <w:t>Контроль за исполнением постановления возложить на Главу Администрации города Г.В.Виноградова.</w:t>
      </w:r>
    </w:p>
    <w:p w:rsidR="002E7283" w:rsidRPr="00140AAD" w:rsidRDefault="002E7283" w:rsidP="00D21925">
      <w:pPr>
        <w:pStyle w:val="a6"/>
        <w:ind w:left="720" w:right="278" w:hanging="720"/>
        <w:jc w:val="left"/>
        <w:rPr>
          <w:rFonts w:ascii="Arial" w:hAnsi="Arial" w:cs="Arial"/>
          <w:bCs/>
          <w:sz w:val="24"/>
          <w:szCs w:val="24"/>
        </w:rPr>
      </w:pPr>
    </w:p>
    <w:p w:rsidR="002C1D94" w:rsidRPr="00140AAD" w:rsidRDefault="002C1D94" w:rsidP="00D21925">
      <w:pPr>
        <w:pStyle w:val="a6"/>
        <w:ind w:left="720" w:right="278" w:hanging="720"/>
        <w:jc w:val="left"/>
        <w:rPr>
          <w:rFonts w:ascii="Arial" w:hAnsi="Arial" w:cs="Arial"/>
          <w:bCs/>
          <w:sz w:val="24"/>
          <w:szCs w:val="24"/>
        </w:rPr>
      </w:pPr>
    </w:p>
    <w:p w:rsidR="002C1D94" w:rsidRPr="00140AAD" w:rsidRDefault="002C1D94" w:rsidP="00D21925">
      <w:pPr>
        <w:pStyle w:val="a6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2C1D94" w:rsidRPr="00140AAD" w:rsidRDefault="002C1D94" w:rsidP="00D21925">
      <w:pPr>
        <w:pStyle w:val="a6"/>
        <w:ind w:left="0" w:right="278"/>
        <w:jc w:val="left"/>
        <w:rPr>
          <w:rFonts w:ascii="Arial" w:hAnsi="Arial" w:cs="Arial"/>
          <w:bCs/>
          <w:sz w:val="24"/>
          <w:szCs w:val="24"/>
        </w:rPr>
      </w:pPr>
    </w:p>
    <w:p w:rsidR="002C1D94" w:rsidRPr="00140AAD" w:rsidRDefault="0030254A" w:rsidP="00C441FD">
      <w:pPr>
        <w:pStyle w:val="a6"/>
        <w:tabs>
          <w:tab w:val="right" w:pos="9356"/>
        </w:tabs>
        <w:ind w:left="0" w:right="278"/>
        <w:rPr>
          <w:rFonts w:ascii="Arial" w:hAnsi="Arial" w:cs="Arial"/>
          <w:b/>
          <w:bCs/>
          <w:sz w:val="24"/>
          <w:szCs w:val="24"/>
        </w:rPr>
      </w:pPr>
      <w:r w:rsidRPr="00140AAD">
        <w:rPr>
          <w:rFonts w:ascii="Arial" w:hAnsi="Arial" w:cs="Arial"/>
          <w:b/>
          <w:bCs/>
          <w:sz w:val="24"/>
          <w:szCs w:val="24"/>
        </w:rPr>
        <w:t xml:space="preserve">Глава </w:t>
      </w:r>
      <w:r w:rsidR="002C1D94" w:rsidRPr="00140AAD">
        <w:rPr>
          <w:rFonts w:ascii="Arial" w:hAnsi="Arial" w:cs="Arial"/>
          <w:b/>
          <w:bCs/>
          <w:sz w:val="24"/>
          <w:szCs w:val="24"/>
        </w:rPr>
        <w:t>города</w:t>
      </w:r>
      <w:r w:rsidR="000610C1" w:rsidRPr="00140AAD">
        <w:rPr>
          <w:rFonts w:ascii="Arial" w:hAnsi="Arial" w:cs="Arial"/>
          <w:b/>
          <w:bCs/>
          <w:sz w:val="24"/>
          <w:szCs w:val="24"/>
        </w:rPr>
        <w:tab/>
      </w:r>
      <w:r w:rsidR="001E79B8" w:rsidRPr="00140AAD">
        <w:rPr>
          <w:rFonts w:ascii="Arial" w:hAnsi="Arial" w:cs="Arial"/>
          <w:b/>
          <w:bCs/>
          <w:sz w:val="24"/>
          <w:szCs w:val="24"/>
        </w:rPr>
        <w:t>В.А.</w:t>
      </w:r>
      <w:r w:rsidR="002C1D94" w:rsidRPr="00140AAD">
        <w:rPr>
          <w:rFonts w:ascii="Arial" w:hAnsi="Arial" w:cs="Arial"/>
          <w:b/>
          <w:bCs/>
          <w:sz w:val="24"/>
          <w:szCs w:val="24"/>
        </w:rPr>
        <w:t>Чумазин</w:t>
      </w:r>
    </w:p>
    <w:p w:rsidR="002C1D94" w:rsidRPr="00140AAD" w:rsidRDefault="002C1D94" w:rsidP="00D21925">
      <w:pPr>
        <w:pStyle w:val="a6"/>
        <w:ind w:right="278"/>
        <w:rPr>
          <w:rFonts w:ascii="Arial" w:hAnsi="Arial" w:cs="Arial"/>
          <w:b/>
          <w:bCs/>
          <w:sz w:val="24"/>
          <w:szCs w:val="24"/>
        </w:rPr>
      </w:pPr>
    </w:p>
    <w:p w:rsidR="00226EB4" w:rsidRDefault="00226EB4" w:rsidP="00226EB4">
      <w:pPr>
        <w:ind w:left="5670" w:hanging="5670"/>
        <w:jc w:val="center"/>
        <w:rPr>
          <w:sz w:val="28"/>
          <w:szCs w:val="34"/>
        </w:rPr>
      </w:pPr>
      <w:r w:rsidRPr="00783AED">
        <w:rPr>
          <w:sz w:val="28"/>
          <w:szCs w:val="34"/>
        </w:rPr>
        <w:t xml:space="preserve">                                                                           </w:t>
      </w:r>
    </w:p>
    <w:p w:rsidR="00226EB4" w:rsidRPr="00226EB4" w:rsidRDefault="00226EB4" w:rsidP="00226EB4">
      <w:pPr>
        <w:ind w:left="5670" w:hanging="5670"/>
        <w:jc w:val="center"/>
        <w:rPr>
          <w:rFonts w:ascii="Arial" w:hAnsi="Arial" w:cs="Arial"/>
        </w:rPr>
      </w:pPr>
      <w:r>
        <w:rPr>
          <w:sz w:val="28"/>
          <w:szCs w:val="34"/>
        </w:rPr>
        <w:t xml:space="preserve">                                                                       </w:t>
      </w:r>
      <w:r w:rsidRPr="00783AED">
        <w:rPr>
          <w:sz w:val="28"/>
          <w:szCs w:val="34"/>
        </w:rPr>
        <w:t xml:space="preserve">  </w:t>
      </w:r>
      <w:r w:rsidRPr="00226EB4">
        <w:rPr>
          <w:rFonts w:ascii="Arial" w:hAnsi="Arial" w:cs="Arial"/>
        </w:rPr>
        <w:t xml:space="preserve">УТВЕРЖДЕН                                                                                                                                              постановлением Главы города </w:t>
      </w:r>
    </w:p>
    <w:p w:rsidR="00226EB4" w:rsidRPr="00226EB4" w:rsidRDefault="00226EB4" w:rsidP="00226EB4">
      <w:pPr>
        <w:rPr>
          <w:rFonts w:ascii="Arial" w:hAnsi="Arial" w:cs="Arial"/>
        </w:rPr>
      </w:pPr>
      <w:r w:rsidRPr="00226EB4">
        <w:rPr>
          <w:rFonts w:ascii="Arial" w:hAnsi="Arial" w:cs="Arial"/>
        </w:rPr>
        <w:tab/>
      </w:r>
      <w:r w:rsidRPr="00226EB4">
        <w:rPr>
          <w:rFonts w:ascii="Arial" w:hAnsi="Arial" w:cs="Arial"/>
        </w:rPr>
        <w:tab/>
      </w:r>
      <w:r w:rsidRPr="00226EB4">
        <w:rPr>
          <w:rFonts w:ascii="Arial" w:hAnsi="Arial" w:cs="Arial"/>
        </w:rPr>
        <w:tab/>
      </w:r>
      <w:r w:rsidRPr="00226EB4">
        <w:rPr>
          <w:rFonts w:ascii="Arial" w:hAnsi="Arial" w:cs="Arial"/>
        </w:rPr>
        <w:tab/>
      </w:r>
      <w:r w:rsidRPr="00226EB4">
        <w:rPr>
          <w:rFonts w:ascii="Arial" w:hAnsi="Arial" w:cs="Arial"/>
        </w:rPr>
        <w:tab/>
      </w:r>
      <w:r w:rsidRPr="00226EB4">
        <w:rPr>
          <w:rFonts w:ascii="Arial" w:hAnsi="Arial" w:cs="Arial"/>
        </w:rPr>
        <w:tab/>
      </w:r>
      <w:r w:rsidRPr="00226EB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Pr="00226EB4">
        <w:rPr>
          <w:rFonts w:ascii="Arial" w:hAnsi="Arial" w:cs="Arial"/>
        </w:rPr>
        <w:t>от 09.12.2013г. №125</w:t>
      </w:r>
    </w:p>
    <w:p w:rsidR="00226EB4" w:rsidRPr="00226EB4" w:rsidRDefault="00226EB4" w:rsidP="00226EB4">
      <w:pPr>
        <w:jc w:val="center"/>
        <w:rPr>
          <w:rFonts w:ascii="Arial" w:hAnsi="Arial" w:cs="Arial"/>
        </w:rPr>
      </w:pPr>
    </w:p>
    <w:p w:rsidR="00226EB4" w:rsidRPr="00226EB4" w:rsidRDefault="00226EB4" w:rsidP="00226EB4">
      <w:pPr>
        <w:jc w:val="center"/>
        <w:rPr>
          <w:rFonts w:ascii="Arial" w:hAnsi="Arial" w:cs="Arial"/>
          <w:b/>
          <w:bCs/>
        </w:rPr>
      </w:pPr>
      <w:r w:rsidRPr="00226EB4">
        <w:rPr>
          <w:rFonts w:ascii="Arial" w:hAnsi="Arial" w:cs="Arial"/>
          <w:b/>
          <w:bCs/>
        </w:rPr>
        <w:t xml:space="preserve">План </w:t>
      </w:r>
    </w:p>
    <w:p w:rsidR="00226EB4" w:rsidRPr="00226EB4" w:rsidRDefault="00226EB4" w:rsidP="00226EB4">
      <w:pPr>
        <w:jc w:val="center"/>
        <w:rPr>
          <w:rFonts w:ascii="Arial" w:hAnsi="Arial" w:cs="Arial"/>
          <w:b/>
          <w:bCs/>
        </w:rPr>
      </w:pPr>
      <w:r w:rsidRPr="00226EB4">
        <w:rPr>
          <w:rFonts w:ascii="Arial" w:hAnsi="Arial" w:cs="Arial"/>
          <w:b/>
          <w:bCs/>
        </w:rPr>
        <w:t>мероприятий по назначению публичных слушаний</w:t>
      </w:r>
    </w:p>
    <w:p w:rsidR="00226EB4" w:rsidRPr="00226EB4" w:rsidRDefault="00226EB4" w:rsidP="00226EB4">
      <w:pPr>
        <w:jc w:val="center"/>
        <w:rPr>
          <w:rFonts w:ascii="Arial" w:eastAsia="Arial" w:hAnsi="Arial" w:cs="Arial"/>
          <w:b/>
          <w:bCs/>
          <w:color w:val="000000"/>
        </w:rPr>
      </w:pPr>
      <w:r w:rsidRPr="00226EB4">
        <w:rPr>
          <w:rFonts w:ascii="Arial" w:hAnsi="Arial" w:cs="Arial"/>
          <w:b/>
          <w:bCs/>
        </w:rPr>
        <w:t xml:space="preserve">по </w:t>
      </w:r>
      <w:r w:rsidRPr="00226EB4">
        <w:rPr>
          <w:rFonts w:ascii="Arial" w:hAnsi="Arial" w:cs="Arial"/>
          <w:b/>
          <w:color w:val="000000"/>
        </w:rPr>
        <w:t>проект планировки территории северной части Восточного промышленного района</w:t>
      </w:r>
    </w:p>
    <w:p w:rsidR="00226EB4" w:rsidRPr="00226EB4" w:rsidRDefault="00226EB4" w:rsidP="00226EB4">
      <w:pPr>
        <w:jc w:val="center"/>
        <w:rPr>
          <w:rFonts w:ascii="Arial" w:hAnsi="Arial" w:cs="Arial"/>
        </w:rPr>
      </w:pPr>
    </w:p>
    <w:tbl>
      <w:tblPr>
        <w:tblW w:w="97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5"/>
        <w:gridCol w:w="3963"/>
        <w:gridCol w:w="2053"/>
        <w:gridCol w:w="2842"/>
      </w:tblGrid>
      <w:tr w:rsidR="00226EB4" w:rsidRPr="00226EB4" w:rsidTr="007E736B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226EB4">
              <w:rPr>
                <w:rFonts w:ascii="Arial" w:hAnsi="Arial" w:cs="Arial"/>
                <w:b/>
                <w:bCs/>
              </w:rPr>
              <w:t>№</w:t>
            </w:r>
          </w:p>
          <w:p w:rsidR="00226EB4" w:rsidRPr="00226EB4" w:rsidRDefault="00226EB4" w:rsidP="007E736B">
            <w:pPr>
              <w:pStyle w:val="aa"/>
              <w:jc w:val="center"/>
              <w:rPr>
                <w:rFonts w:ascii="Arial" w:hAnsi="Arial" w:cs="Arial"/>
                <w:b/>
                <w:bCs/>
              </w:rPr>
            </w:pPr>
            <w:r w:rsidRPr="00226EB4">
              <w:rPr>
                <w:rFonts w:ascii="Arial" w:hAnsi="Arial" w:cs="Arial"/>
                <w:b/>
                <w:bCs/>
              </w:rPr>
              <w:t>п/п</w:t>
            </w:r>
          </w:p>
        </w:tc>
        <w:tc>
          <w:tcPr>
            <w:tcW w:w="3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226EB4">
              <w:rPr>
                <w:rFonts w:ascii="Arial" w:hAnsi="Arial" w:cs="Arial"/>
                <w:b/>
                <w:bCs/>
              </w:rPr>
              <w:t>Мероприятие</w:t>
            </w:r>
          </w:p>
        </w:tc>
        <w:tc>
          <w:tcPr>
            <w:tcW w:w="20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226EB4">
              <w:rPr>
                <w:rFonts w:ascii="Arial" w:hAnsi="Arial" w:cs="Arial"/>
                <w:b/>
                <w:bCs/>
              </w:rPr>
              <w:t>Сроки проведения</w:t>
            </w:r>
          </w:p>
        </w:tc>
        <w:tc>
          <w:tcPr>
            <w:tcW w:w="2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226EB4">
              <w:rPr>
                <w:rFonts w:ascii="Arial" w:hAnsi="Arial" w:cs="Arial"/>
                <w:b/>
                <w:bCs/>
              </w:rPr>
              <w:t>Ответственный исполнитель</w:t>
            </w:r>
          </w:p>
        </w:tc>
      </w:tr>
      <w:tr w:rsidR="00226EB4" w:rsidRPr="00226EB4" w:rsidTr="007E73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226EB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226EB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226EB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226EB4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226EB4" w:rsidRPr="00226EB4" w:rsidTr="007E73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1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226EB4">
              <w:rPr>
                <w:rFonts w:ascii="Arial" w:hAnsi="Arial" w:cs="Arial"/>
              </w:rPr>
              <w:t>Подготовка материалов по проекту внесения изменений в проект планировки территории северной части Восточного промышленного района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С </w:t>
            </w:r>
            <w:r w:rsidRPr="00226EB4">
              <w:rPr>
                <w:rFonts w:ascii="Arial" w:hAnsi="Arial" w:cs="Arial"/>
                <w:lang w:val="en-US"/>
              </w:rPr>
              <w:t>02.12.201</w:t>
            </w:r>
            <w:r w:rsidRPr="00226EB4">
              <w:rPr>
                <w:rFonts w:ascii="Arial" w:hAnsi="Arial" w:cs="Arial"/>
              </w:rPr>
              <w:t>3</w:t>
            </w:r>
          </w:p>
          <w:p w:rsidR="00226EB4" w:rsidRPr="00226EB4" w:rsidRDefault="00226EB4" w:rsidP="007E736B">
            <w:pPr>
              <w:pStyle w:val="aa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по </w:t>
            </w:r>
            <w:r w:rsidRPr="00226EB4">
              <w:rPr>
                <w:rFonts w:ascii="Arial" w:hAnsi="Arial" w:cs="Arial"/>
                <w:lang w:val="en-US"/>
              </w:rPr>
              <w:t>06</w:t>
            </w:r>
            <w:r w:rsidRPr="00226EB4">
              <w:rPr>
                <w:rFonts w:ascii="Arial" w:hAnsi="Arial" w:cs="Arial"/>
              </w:rPr>
              <w:t>.1</w:t>
            </w:r>
            <w:r w:rsidRPr="00226EB4">
              <w:rPr>
                <w:rFonts w:ascii="Arial" w:hAnsi="Arial" w:cs="Arial"/>
                <w:lang w:val="en-US"/>
              </w:rPr>
              <w:t>2</w:t>
            </w:r>
            <w:r w:rsidRPr="00226EB4">
              <w:rPr>
                <w:rFonts w:ascii="Arial" w:hAnsi="Arial" w:cs="Arial"/>
              </w:rPr>
              <w:t>.2013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Управление архитектуры и градостроительства (далее УАГ)</w:t>
            </w:r>
          </w:p>
        </w:tc>
      </w:tr>
      <w:tr w:rsidR="00226EB4" w:rsidRPr="00226EB4" w:rsidTr="007E73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2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Размещение материалов проекта на официальном сайте Администрации города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С </w:t>
            </w:r>
            <w:r w:rsidRPr="00226EB4">
              <w:rPr>
                <w:rFonts w:ascii="Arial" w:hAnsi="Arial" w:cs="Arial"/>
                <w:lang w:val="en-US"/>
              </w:rPr>
              <w:t>09.</w:t>
            </w:r>
            <w:r w:rsidRPr="00226EB4">
              <w:rPr>
                <w:rFonts w:ascii="Arial" w:hAnsi="Arial" w:cs="Arial"/>
              </w:rPr>
              <w:t>1</w:t>
            </w:r>
            <w:r w:rsidRPr="00226EB4">
              <w:rPr>
                <w:rFonts w:ascii="Arial" w:hAnsi="Arial" w:cs="Arial"/>
                <w:lang w:val="en-US"/>
              </w:rPr>
              <w:t>2.201</w:t>
            </w:r>
            <w:r w:rsidRPr="00226EB4">
              <w:rPr>
                <w:rFonts w:ascii="Arial" w:hAnsi="Arial" w:cs="Arial"/>
              </w:rPr>
              <w:t>3</w:t>
            </w:r>
          </w:p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по </w:t>
            </w:r>
            <w:r w:rsidRPr="00226EB4">
              <w:rPr>
                <w:rFonts w:ascii="Arial" w:hAnsi="Arial" w:cs="Arial"/>
                <w:lang w:val="en-US"/>
              </w:rPr>
              <w:t>13</w:t>
            </w:r>
            <w:r w:rsidRPr="00226EB4">
              <w:rPr>
                <w:rFonts w:ascii="Arial" w:hAnsi="Arial" w:cs="Arial"/>
              </w:rPr>
              <w:t>.1</w:t>
            </w:r>
            <w:r w:rsidRPr="00226EB4">
              <w:rPr>
                <w:rFonts w:ascii="Arial" w:hAnsi="Arial" w:cs="Arial"/>
                <w:lang w:val="en-US"/>
              </w:rPr>
              <w:t>2</w:t>
            </w:r>
            <w:r w:rsidRPr="00226EB4">
              <w:rPr>
                <w:rFonts w:ascii="Arial" w:hAnsi="Arial" w:cs="Arial"/>
              </w:rPr>
              <w:t>.2013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Департамент стратегического развития города, промышленности, инвестиционной политики и экологии</w:t>
            </w:r>
          </w:p>
        </w:tc>
      </w:tr>
      <w:tr w:rsidR="00226EB4" w:rsidRPr="00226EB4" w:rsidTr="007E73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3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Официальная публикация материалов проекта 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С </w:t>
            </w:r>
            <w:r w:rsidRPr="00226EB4">
              <w:rPr>
                <w:rFonts w:ascii="Arial" w:hAnsi="Arial" w:cs="Arial"/>
                <w:lang w:val="en-US"/>
              </w:rPr>
              <w:t>09</w:t>
            </w:r>
            <w:r w:rsidRPr="00226EB4">
              <w:rPr>
                <w:rFonts w:ascii="Arial" w:hAnsi="Arial" w:cs="Arial"/>
              </w:rPr>
              <w:t>.1</w:t>
            </w:r>
            <w:r w:rsidRPr="00226EB4">
              <w:rPr>
                <w:rFonts w:ascii="Arial" w:hAnsi="Arial" w:cs="Arial"/>
                <w:lang w:val="en-US"/>
              </w:rPr>
              <w:t>2</w:t>
            </w:r>
            <w:r w:rsidRPr="00226EB4">
              <w:rPr>
                <w:rFonts w:ascii="Arial" w:hAnsi="Arial" w:cs="Arial"/>
              </w:rPr>
              <w:t>.2013</w:t>
            </w:r>
          </w:p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  по </w:t>
            </w:r>
            <w:r w:rsidRPr="00226EB4">
              <w:rPr>
                <w:rFonts w:ascii="Arial" w:hAnsi="Arial" w:cs="Arial"/>
                <w:lang w:val="en-US"/>
              </w:rPr>
              <w:t>13</w:t>
            </w:r>
            <w:r w:rsidRPr="00226EB4">
              <w:rPr>
                <w:rFonts w:ascii="Arial" w:hAnsi="Arial" w:cs="Arial"/>
              </w:rPr>
              <w:t>.</w:t>
            </w:r>
            <w:r w:rsidRPr="00226EB4">
              <w:rPr>
                <w:rFonts w:ascii="Arial" w:hAnsi="Arial" w:cs="Arial"/>
                <w:lang w:val="en-US"/>
              </w:rPr>
              <w:t>12</w:t>
            </w:r>
            <w:r w:rsidRPr="00226EB4">
              <w:rPr>
                <w:rFonts w:ascii="Arial" w:hAnsi="Arial" w:cs="Arial"/>
              </w:rPr>
              <w:t>.2013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Департамент управления делами</w:t>
            </w:r>
          </w:p>
        </w:tc>
      </w:tr>
      <w:tr w:rsidR="00226EB4" w:rsidRPr="00226EB4" w:rsidTr="007E73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4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Сбор отзывов, предложений и замечаний по материалам проекта (для включения в протокол публичных слушаний)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С </w:t>
            </w:r>
            <w:r w:rsidRPr="00226EB4">
              <w:rPr>
                <w:rFonts w:ascii="Arial" w:hAnsi="Arial" w:cs="Arial"/>
                <w:lang w:val="en-US"/>
              </w:rPr>
              <w:t>13</w:t>
            </w:r>
            <w:r w:rsidRPr="00226EB4">
              <w:rPr>
                <w:rFonts w:ascii="Arial" w:hAnsi="Arial" w:cs="Arial"/>
              </w:rPr>
              <w:t>.1</w:t>
            </w:r>
            <w:r w:rsidRPr="00226EB4">
              <w:rPr>
                <w:rFonts w:ascii="Arial" w:hAnsi="Arial" w:cs="Arial"/>
                <w:lang w:val="en-US"/>
              </w:rPr>
              <w:t>2</w:t>
            </w:r>
            <w:r w:rsidRPr="00226EB4">
              <w:rPr>
                <w:rFonts w:ascii="Arial" w:hAnsi="Arial" w:cs="Arial"/>
              </w:rPr>
              <w:t xml:space="preserve">.2013 </w:t>
            </w:r>
          </w:p>
          <w:p w:rsidR="00226EB4" w:rsidRPr="00226EB4" w:rsidRDefault="00226EB4" w:rsidP="007E736B">
            <w:pPr>
              <w:pStyle w:val="aa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 по </w:t>
            </w:r>
            <w:r w:rsidRPr="00226EB4">
              <w:rPr>
                <w:rFonts w:ascii="Arial" w:hAnsi="Arial" w:cs="Arial"/>
                <w:lang w:val="en-US"/>
              </w:rPr>
              <w:t>14</w:t>
            </w:r>
            <w:r w:rsidRPr="00226EB4">
              <w:rPr>
                <w:rFonts w:ascii="Arial" w:hAnsi="Arial" w:cs="Arial"/>
              </w:rPr>
              <w:t>.</w:t>
            </w:r>
            <w:r w:rsidRPr="00226EB4">
              <w:rPr>
                <w:rFonts w:ascii="Arial" w:hAnsi="Arial" w:cs="Arial"/>
                <w:lang w:val="en-US"/>
              </w:rPr>
              <w:t>01</w:t>
            </w:r>
            <w:r w:rsidRPr="00226EB4">
              <w:rPr>
                <w:rFonts w:ascii="Arial" w:hAnsi="Arial" w:cs="Arial"/>
              </w:rPr>
              <w:t>.201</w:t>
            </w:r>
            <w:r w:rsidRPr="00226EB4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  <w:tr w:rsidR="00226EB4" w:rsidRPr="00226EB4" w:rsidTr="007E73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5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Проведение публичных слушаний 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26EB4">
              <w:rPr>
                <w:rFonts w:ascii="Arial" w:hAnsi="Arial" w:cs="Arial"/>
                <w:lang w:val="en-US"/>
              </w:rPr>
              <w:t>14</w:t>
            </w:r>
            <w:r w:rsidRPr="00226EB4">
              <w:rPr>
                <w:rFonts w:ascii="Arial" w:hAnsi="Arial" w:cs="Arial"/>
              </w:rPr>
              <w:t>.</w:t>
            </w:r>
            <w:r w:rsidRPr="00226EB4">
              <w:rPr>
                <w:rFonts w:ascii="Arial" w:hAnsi="Arial" w:cs="Arial"/>
                <w:lang w:val="en-US"/>
              </w:rPr>
              <w:t>01</w:t>
            </w:r>
            <w:r w:rsidRPr="00226EB4">
              <w:rPr>
                <w:rFonts w:ascii="Arial" w:hAnsi="Arial" w:cs="Arial"/>
              </w:rPr>
              <w:t>.201</w:t>
            </w:r>
            <w:r w:rsidRPr="00226EB4">
              <w:rPr>
                <w:rFonts w:ascii="Arial" w:hAnsi="Arial" w:cs="Arial"/>
                <w:lang w:val="en-US"/>
              </w:rPr>
              <w:t>4</w:t>
            </w:r>
          </w:p>
          <w:p w:rsidR="00226EB4" w:rsidRPr="00226EB4" w:rsidRDefault="00226EB4" w:rsidP="007E736B">
            <w:pPr>
              <w:pStyle w:val="aa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11.00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  <w:tr w:rsidR="00226EB4" w:rsidRPr="00226EB4" w:rsidTr="007E73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6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Подготовка заключения о результатах публичных слушаний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  <w:lang w:val="en-US"/>
              </w:rPr>
            </w:pPr>
            <w:r w:rsidRPr="00226EB4">
              <w:rPr>
                <w:rFonts w:ascii="Arial" w:hAnsi="Arial" w:cs="Arial"/>
              </w:rPr>
              <w:t xml:space="preserve">С </w:t>
            </w:r>
            <w:r w:rsidRPr="00226EB4">
              <w:rPr>
                <w:rFonts w:ascii="Arial" w:hAnsi="Arial" w:cs="Arial"/>
                <w:lang w:val="en-US"/>
              </w:rPr>
              <w:t>14</w:t>
            </w:r>
            <w:r w:rsidRPr="00226EB4">
              <w:rPr>
                <w:rFonts w:ascii="Arial" w:hAnsi="Arial" w:cs="Arial"/>
              </w:rPr>
              <w:t>.</w:t>
            </w:r>
            <w:r w:rsidRPr="00226EB4">
              <w:rPr>
                <w:rFonts w:ascii="Arial" w:hAnsi="Arial" w:cs="Arial"/>
                <w:lang w:val="en-US"/>
              </w:rPr>
              <w:t>01</w:t>
            </w:r>
            <w:r w:rsidRPr="00226EB4">
              <w:rPr>
                <w:rFonts w:ascii="Arial" w:hAnsi="Arial" w:cs="Arial"/>
              </w:rPr>
              <w:t>.20</w:t>
            </w:r>
            <w:r w:rsidRPr="00226EB4">
              <w:rPr>
                <w:rFonts w:ascii="Arial" w:hAnsi="Arial" w:cs="Arial"/>
                <w:lang w:val="en-US"/>
              </w:rPr>
              <w:t>14</w:t>
            </w:r>
          </w:p>
          <w:p w:rsidR="00226EB4" w:rsidRPr="00226EB4" w:rsidRDefault="00226EB4" w:rsidP="007E736B">
            <w:pPr>
              <w:pStyle w:val="aa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по </w:t>
            </w:r>
            <w:r w:rsidRPr="00226EB4">
              <w:rPr>
                <w:rFonts w:ascii="Arial" w:hAnsi="Arial" w:cs="Arial"/>
                <w:lang w:val="en-US"/>
              </w:rPr>
              <w:t>17</w:t>
            </w:r>
            <w:r w:rsidRPr="00226EB4">
              <w:rPr>
                <w:rFonts w:ascii="Arial" w:hAnsi="Arial" w:cs="Arial"/>
              </w:rPr>
              <w:t>.01.2014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Департамент управления делами совместно с УАГ</w:t>
            </w:r>
          </w:p>
        </w:tc>
      </w:tr>
      <w:tr w:rsidR="00226EB4" w:rsidRPr="00226EB4" w:rsidTr="007E736B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7</w:t>
            </w:r>
          </w:p>
        </w:tc>
        <w:tc>
          <w:tcPr>
            <w:tcW w:w="3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Подготовка к публикации и официальная публикация заключения о результатах публичных слушаний</w:t>
            </w:r>
          </w:p>
        </w:tc>
        <w:tc>
          <w:tcPr>
            <w:tcW w:w="20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С </w:t>
            </w:r>
            <w:r w:rsidRPr="00226EB4">
              <w:rPr>
                <w:rFonts w:ascii="Arial" w:hAnsi="Arial" w:cs="Arial"/>
                <w:lang w:val="en-US"/>
              </w:rPr>
              <w:t>20</w:t>
            </w:r>
            <w:r w:rsidRPr="00226EB4">
              <w:rPr>
                <w:rFonts w:ascii="Arial" w:hAnsi="Arial" w:cs="Arial"/>
              </w:rPr>
              <w:t xml:space="preserve">.01.2014 </w:t>
            </w:r>
          </w:p>
          <w:p w:rsidR="00226EB4" w:rsidRPr="00226EB4" w:rsidRDefault="00226EB4" w:rsidP="007E736B">
            <w:pPr>
              <w:pStyle w:val="aa"/>
              <w:jc w:val="center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 по </w:t>
            </w:r>
            <w:r w:rsidRPr="00226EB4">
              <w:rPr>
                <w:rFonts w:ascii="Arial" w:hAnsi="Arial" w:cs="Arial"/>
                <w:lang w:val="en-US"/>
              </w:rPr>
              <w:t>24</w:t>
            </w:r>
            <w:r w:rsidRPr="00226EB4">
              <w:rPr>
                <w:rFonts w:ascii="Arial" w:hAnsi="Arial" w:cs="Arial"/>
              </w:rPr>
              <w:t>.01.2014</w:t>
            </w:r>
          </w:p>
        </w:tc>
        <w:tc>
          <w:tcPr>
            <w:tcW w:w="2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26EB4" w:rsidRPr="00226EB4" w:rsidRDefault="00226EB4" w:rsidP="007E736B">
            <w:pPr>
              <w:snapToGrid w:val="0"/>
              <w:jc w:val="both"/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Департамент управления делами</w:t>
            </w:r>
          </w:p>
        </w:tc>
      </w:tr>
    </w:tbl>
    <w:p w:rsidR="00226EB4" w:rsidRPr="00226EB4" w:rsidRDefault="00226EB4" w:rsidP="00226EB4">
      <w:pPr>
        <w:jc w:val="center"/>
        <w:rPr>
          <w:rFonts w:ascii="Arial" w:hAnsi="Arial" w:cs="Arial"/>
        </w:rPr>
      </w:pPr>
    </w:p>
    <w:p w:rsidR="00226EB4" w:rsidRPr="00226EB4" w:rsidRDefault="00226EB4" w:rsidP="00226EB4">
      <w:pPr>
        <w:jc w:val="both"/>
        <w:rPr>
          <w:rFonts w:ascii="Arial" w:hAnsi="Arial" w:cs="Arial"/>
        </w:rPr>
      </w:pPr>
      <w:r w:rsidRPr="00226EB4">
        <w:rPr>
          <w:rFonts w:ascii="Arial" w:hAnsi="Arial" w:cs="Arial"/>
        </w:rPr>
        <w:t>Начальник УАГ</w:t>
      </w:r>
      <w:r w:rsidRPr="00226EB4">
        <w:rPr>
          <w:rFonts w:ascii="Arial" w:hAnsi="Arial" w:cs="Arial"/>
        </w:rPr>
        <w:tab/>
      </w:r>
      <w:r w:rsidRPr="00226EB4">
        <w:rPr>
          <w:rFonts w:ascii="Arial" w:hAnsi="Arial" w:cs="Arial"/>
        </w:rPr>
        <w:tab/>
      </w:r>
      <w:r w:rsidRPr="00226EB4">
        <w:rPr>
          <w:rFonts w:ascii="Arial" w:hAnsi="Arial" w:cs="Arial"/>
        </w:rPr>
        <w:tab/>
      </w:r>
      <w:r w:rsidRPr="00226EB4">
        <w:rPr>
          <w:rFonts w:ascii="Arial" w:hAnsi="Arial" w:cs="Arial"/>
        </w:rPr>
        <w:tab/>
      </w:r>
      <w:r w:rsidRPr="00226EB4">
        <w:rPr>
          <w:rFonts w:ascii="Arial" w:hAnsi="Arial" w:cs="Arial"/>
        </w:rPr>
        <w:tab/>
        <w:t xml:space="preserve">                  А.И. Дементьев</w:t>
      </w:r>
    </w:p>
    <w:p w:rsidR="002C1D94" w:rsidRPr="00140AAD" w:rsidRDefault="002C1D94" w:rsidP="002C1D94">
      <w:pPr>
        <w:pStyle w:val="a8"/>
        <w:rPr>
          <w:rFonts w:ascii="Arial" w:hAnsi="Arial" w:cs="Arial"/>
          <w:sz w:val="24"/>
          <w:szCs w:val="24"/>
        </w:rPr>
      </w:pPr>
    </w:p>
    <w:p w:rsidR="00226EB4" w:rsidRPr="00226EB4" w:rsidRDefault="00226EB4" w:rsidP="00226EB4">
      <w:pPr>
        <w:jc w:val="center"/>
        <w:rPr>
          <w:rFonts w:ascii="Arial" w:hAnsi="Arial" w:cs="Arial"/>
          <w:b/>
          <w:bCs/>
          <w:kern w:val="1"/>
          <w:lang w:eastAsia="ar-SA"/>
        </w:rPr>
      </w:pPr>
      <w:r w:rsidRPr="00226EB4">
        <w:rPr>
          <w:rFonts w:ascii="Arial" w:hAnsi="Arial" w:cs="Arial"/>
          <w:b/>
          <w:bCs/>
          <w:kern w:val="1"/>
          <w:lang w:eastAsia="ar-SA"/>
        </w:rPr>
        <w:lastRenderedPageBreak/>
        <w:t>Краткая пояснительная записка к проекту  внесения изменений в проект планировки территории северной части Восточного промышленного района городского округа г.Дзержинск</w:t>
      </w:r>
    </w:p>
    <w:p w:rsidR="00226EB4" w:rsidRPr="00226EB4" w:rsidRDefault="00226EB4" w:rsidP="00226EB4">
      <w:pPr>
        <w:jc w:val="center"/>
        <w:rPr>
          <w:rFonts w:ascii="Arial" w:hAnsi="Arial" w:cs="Arial"/>
          <w:kern w:val="1"/>
          <w:lang w:eastAsia="ar-SA"/>
        </w:rPr>
      </w:pPr>
    </w:p>
    <w:p w:rsidR="00226EB4" w:rsidRPr="00226EB4" w:rsidRDefault="00226EB4" w:rsidP="00226EB4">
      <w:pPr>
        <w:rPr>
          <w:rFonts w:ascii="Arial" w:hAnsi="Arial" w:cs="Arial"/>
          <w:b/>
          <w:kern w:val="1"/>
          <w:lang w:eastAsia="ar-SA"/>
        </w:rPr>
      </w:pPr>
    </w:p>
    <w:p w:rsidR="00226EB4" w:rsidRPr="00226EB4" w:rsidRDefault="00226EB4" w:rsidP="00226EB4">
      <w:pPr>
        <w:rPr>
          <w:rFonts w:ascii="Arial" w:hAnsi="Arial" w:cs="Arial"/>
          <w:bCs/>
          <w:lang w:eastAsia="ar-SA"/>
        </w:rPr>
      </w:pPr>
      <w:r w:rsidRPr="00226EB4">
        <w:rPr>
          <w:rFonts w:ascii="Arial" w:hAnsi="Arial" w:cs="Arial"/>
          <w:lang w:eastAsia="ar-SA"/>
        </w:rPr>
        <w:t xml:space="preserve">       </w:t>
      </w:r>
      <w:r w:rsidRPr="00226EB4">
        <w:rPr>
          <w:rFonts w:ascii="Arial" w:hAnsi="Arial" w:cs="Arial"/>
          <w:bCs/>
          <w:lang w:eastAsia="ar-SA"/>
        </w:rPr>
        <w:t xml:space="preserve">    Внесение изменений в «Проект планировки территории Северной части Восточного промышленного района городского округа г.Дзержинск»»,  разработанный    ООО   «НПП «Инженер» , г. Чебоксары (муниципальный  контракт   №8/Б-11 от 06.06.2011 г. )  выполнено на основании следующих материалов:</w:t>
      </w:r>
    </w:p>
    <w:p w:rsidR="00226EB4" w:rsidRPr="00226EB4" w:rsidRDefault="00226EB4" w:rsidP="00226EB4">
      <w:pPr>
        <w:rPr>
          <w:rFonts w:ascii="Arial" w:hAnsi="Arial" w:cs="Arial"/>
          <w:lang w:eastAsia="ar-SA"/>
        </w:rPr>
      </w:pPr>
      <w:r w:rsidRPr="00226EB4">
        <w:rPr>
          <w:rFonts w:ascii="Arial" w:hAnsi="Arial" w:cs="Arial"/>
          <w:b/>
          <w:bCs/>
          <w:lang w:eastAsia="ar-SA"/>
        </w:rPr>
        <w:t xml:space="preserve"> -   </w:t>
      </w:r>
      <w:r w:rsidRPr="00226EB4">
        <w:rPr>
          <w:rFonts w:ascii="Arial" w:hAnsi="Arial" w:cs="Arial"/>
          <w:lang w:eastAsia="ar-SA"/>
        </w:rPr>
        <w:t>решение инвестиционного совета при  губернаторе Нижегородской области от 09.08.2013 №9530-148-6465</w:t>
      </w:r>
    </w:p>
    <w:p w:rsidR="00226EB4" w:rsidRPr="00226EB4" w:rsidRDefault="00226EB4" w:rsidP="00226EB4">
      <w:pPr>
        <w:numPr>
          <w:ilvl w:val="0"/>
          <w:numId w:val="7"/>
        </w:numPr>
        <w:tabs>
          <w:tab w:val="left" w:pos="360"/>
        </w:tabs>
        <w:suppressAutoHyphens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 решение инвестиционного совета при  губернаторе Нижегородской области от 09.08.2013 №9530-148-6466</w:t>
      </w:r>
    </w:p>
    <w:p w:rsidR="00226EB4" w:rsidRPr="00226EB4" w:rsidRDefault="00226EB4" w:rsidP="00226EB4">
      <w:pPr>
        <w:numPr>
          <w:ilvl w:val="0"/>
          <w:numId w:val="6"/>
        </w:numPr>
        <w:tabs>
          <w:tab w:val="left" w:pos="360"/>
        </w:tabs>
        <w:suppressAutoHyphens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>решение инвестиционного совета при  губернаторе Нижегородской области от 28.12.2012 №8770-142-6155</w:t>
      </w:r>
    </w:p>
    <w:p w:rsidR="00226EB4" w:rsidRPr="00226EB4" w:rsidRDefault="00226EB4" w:rsidP="00226EB4">
      <w:pPr>
        <w:numPr>
          <w:ilvl w:val="0"/>
          <w:numId w:val="6"/>
        </w:numPr>
        <w:tabs>
          <w:tab w:val="left" w:pos="360"/>
        </w:tabs>
        <w:suppressAutoHyphens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>решение инвестиционного совета при  губернаторе Нижегородской области от 28.12.2012 №8775-142-6156</w:t>
      </w:r>
    </w:p>
    <w:p w:rsidR="00226EB4" w:rsidRPr="00226EB4" w:rsidRDefault="00226EB4" w:rsidP="00226EB4">
      <w:pPr>
        <w:numPr>
          <w:ilvl w:val="0"/>
          <w:numId w:val="6"/>
        </w:numPr>
        <w:tabs>
          <w:tab w:val="left" w:pos="360"/>
        </w:tabs>
        <w:suppressAutoHyphens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>решение инвестиционного совета при  губернаторе Нижегородской области от 28.12.2012 №8775-142-6157</w:t>
      </w:r>
    </w:p>
    <w:p w:rsidR="00226EB4" w:rsidRPr="00226EB4" w:rsidRDefault="00226EB4" w:rsidP="00226EB4">
      <w:pPr>
        <w:ind w:firstLine="851"/>
        <w:jc w:val="center"/>
        <w:rPr>
          <w:rFonts w:ascii="Arial" w:eastAsia="Calibri" w:hAnsi="Arial" w:cs="Arial"/>
          <w:b/>
          <w:kern w:val="1"/>
          <w:u w:val="single"/>
          <w:lang w:eastAsia="ar-SA"/>
        </w:rPr>
      </w:pPr>
    </w:p>
    <w:p w:rsidR="00226EB4" w:rsidRPr="00226EB4" w:rsidRDefault="00226EB4" w:rsidP="00226EB4">
      <w:pPr>
        <w:ind w:firstLine="851"/>
        <w:jc w:val="center"/>
        <w:rPr>
          <w:rFonts w:ascii="Arial" w:eastAsia="Calibri" w:hAnsi="Arial" w:cs="Arial"/>
          <w:b/>
          <w:bCs/>
          <w:kern w:val="1"/>
          <w:lang w:eastAsia="ar-SA"/>
        </w:rPr>
      </w:pPr>
      <w:r w:rsidRPr="00226EB4">
        <w:rPr>
          <w:rFonts w:ascii="Arial" w:eastAsia="Calibri" w:hAnsi="Arial" w:cs="Arial"/>
          <w:b/>
          <w:bCs/>
          <w:kern w:val="1"/>
          <w:lang w:eastAsia="ar-SA"/>
        </w:rPr>
        <w:t xml:space="preserve"> 1.Проектные предложения </w:t>
      </w:r>
    </w:p>
    <w:p w:rsidR="00226EB4" w:rsidRPr="00226EB4" w:rsidRDefault="00226EB4" w:rsidP="00226EB4">
      <w:pPr>
        <w:pStyle w:val="ab"/>
        <w:ind w:left="1211"/>
        <w:jc w:val="center"/>
        <w:rPr>
          <w:rFonts w:ascii="Arial" w:hAnsi="Arial" w:cs="Arial"/>
          <w:sz w:val="24"/>
          <w:szCs w:val="24"/>
        </w:rPr>
      </w:pPr>
    </w:p>
    <w:p w:rsidR="00226EB4" w:rsidRPr="00226EB4" w:rsidRDefault="00226EB4" w:rsidP="00226EB4">
      <w:pPr>
        <w:spacing w:line="100" w:lineRule="atLeast"/>
        <w:ind w:firstLine="851"/>
        <w:rPr>
          <w:rFonts w:ascii="Arial" w:eastAsia="Calibri" w:hAnsi="Arial" w:cs="Arial"/>
          <w:kern w:val="1"/>
          <w:lang w:eastAsia="ar-SA"/>
        </w:rPr>
      </w:pPr>
      <w:r w:rsidRPr="00226EB4">
        <w:rPr>
          <w:rFonts w:ascii="Arial" w:eastAsia="Calibri" w:hAnsi="Arial" w:cs="Arial"/>
          <w:kern w:val="1"/>
          <w:lang w:eastAsia="ar-SA"/>
        </w:rPr>
        <w:t xml:space="preserve">В настоящем проекте внесены  изменения в  подразделение  зон для размещения  некоторых инвестиционных объектов </w:t>
      </w:r>
      <w:r w:rsidRPr="00226EB4">
        <w:rPr>
          <w:rFonts w:ascii="Arial" w:hAnsi="Arial" w:cs="Arial"/>
          <w:kern w:val="1"/>
          <w:lang w:eastAsia="ar-SA"/>
        </w:rPr>
        <w:t>в зависимости от направления и видов использования, а также сформированы новые границы земельных участков, а именно:</w:t>
      </w:r>
      <w:r w:rsidRPr="00226EB4">
        <w:rPr>
          <w:rFonts w:ascii="Arial" w:eastAsia="Calibri" w:hAnsi="Arial" w:cs="Arial"/>
          <w:kern w:val="1"/>
          <w:lang w:eastAsia="ar-SA"/>
        </w:rPr>
        <w:t xml:space="preserve">   </w:t>
      </w:r>
    </w:p>
    <w:p w:rsidR="00226EB4" w:rsidRPr="00226EB4" w:rsidRDefault="00226EB4" w:rsidP="00226EB4">
      <w:pPr>
        <w:spacing w:line="100" w:lineRule="atLeast"/>
        <w:ind w:left="360"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      Земельные  участки 15-1,2,3,4,5,6,7,8,9 объединены в один участок  15-1 общей площадью -244.77га , расположенный в 300 м на юг  от дома № 43 поселка Строителей.</w:t>
      </w:r>
    </w:p>
    <w:p w:rsidR="00226EB4" w:rsidRPr="00226EB4" w:rsidRDefault="00226EB4" w:rsidP="00226EB4">
      <w:pPr>
        <w:spacing w:line="100" w:lineRule="atLeast"/>
        <w:ind w:left="360"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      Земельные участки 1-1,1-2,1-3 объединены в один участок 1-1 общей площадью- 68.77га , расположенный в 300 м на юго-запад  от дома № 1 поселка Гнилицкие Дворики. </w:t>
      </w:r>
    </w:p>
    <w:p w:rsidR="00226EB4" w:rsidRPr="00226EB4" w:rsidRDefault="00226EB4" w:rsidP="00226EB4">
      <w:pPr>
        <w:spacing w:line="100" w:lineRule="atLeast"/>
        <w:ind w:left="360"/>
        <w:rPr>
          <w:rFonts w:ascii="Arial" w:eastAsia="Calibri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       Данные участки, предназначенные проектом  планировки под машиностроение , настоящим проектом выделены в зону терминально-логистического комплекса.</w:t>
      </w:r>
      <w:r w:rsidRPr="00226EB4">
        <w:rPr>
          <w:rFonts w:ascii="Arial" w:eastAsia="Calibri" w:hAnsi="Arial" w:cs="Arial"/>
          <w:kern w:val="1"/>
          <w:lang w:eastAsia="ar-SA"/>
        </w:rPr>
        <w:t xml:space="preserve">  </w:t>
      </w:r>
    </w:p>
    <w:p w:rsidR="00226EB4" w:rsidRPr="00226EB4" w:rsidRDefault="00226EB4" w:rsidP="00226EB4">
      <w:pPr>
        <w:spacing w:line="100" w:lineRule="atLeast"/>
        <w:ind w:left="360"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      Земельные  участки 2-1,2-2,2-3 объединены в один участок 2-1,  общей площадью- 45.99га , расположенный в 300 м на юг  от дома № 5 поселка Гнилицкие Дворики. </w:t>
      </w:r>
    </w:p>
    <w:p w:rsidR="00226EB4" w:rsidRPr="00226EB4" w:rsidRDefault="00226EB4" w:rsidP="00226EB4">
      <w:pPr>
        <w:spacing w:line="100" w:lineRule="atLeast"/>
        <w:ind w:left="360"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      Земельные участки 16-1,16-2,16-3 объединены в один участок</w:t>
      </w:r>
    </w:p>
    <w:p w:rsidR="00226EB4" w:rsidRPr="00226EB4" w:rsidRDefault="00226EB4" w:rsidP="00226EB4">
      <w:pPr>
        <w:spacing w:line="100" w:lineRule="atLeast"/>
        <w:ind w:left="360"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16-1 общей площадью -80.69га , расположенный в 200метрах на восток от дома №7 по Автозаводскому шоссе </w:t>
      </w:r>
    </w:p>
    <w:p w:rsidR="00226EB4" w:rsidRPr="00226EB4" w:rsidRDefault="00226EB4" w:rsidP="00226EB4">
      <w:pPr>
        <w:spacing w:line="100" w:lineRule="atLeast"/>
        <w:ind w:left="360"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      Земельные участки 17-1,17-2,17-3 объединены в один участок </w:t>
      </w:r>
    </w:p>
    <w:p w:rsidR="00226EB4" w:rsidRPr="00226EB4" w:rsidRDefault="00226EB4" w:rsidP="00226EB4">
      <w:pPr>
        <w:spacing w:line="100" w:lineRule="atLeast"/>
        <w:ind w:left="360"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>17-1 общей площадью -49.95 га , расположенный в 100метрах на север от дома №7 по Автозаводскому шоссе .</w:t>
      </w:r>
    </w:p>
    <w:p w:rsidR="00226EB4" w:rsidRPr="00226EB4" w:rsidRDefault="00226EB4" w:rsidP="00226EB4">
      <w:pPr>
        <w:spacing w:line="100" w:lineRule="atLeast"/>
        <w:ind w:left="360"/>
        <w:rPr>
          <w:rFonts w:ascii="Arial" w:eastAsia="Calibri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     Данные участки остаются в зоне терминально-логистического комплекса.</w:t>
      </w:r>
      <w:r w:rsidRPr="00226EB4">
        <w:rPr>
          <w:rFonts w:ascii="Arial" w:eastAsia="Calibri" w:hAnsi="Arial" w:cs="Arial"/>
          <w:kern w:val="1"/>
          <w:lang w:eastAsia="ar-SA"/>
        </w:rPr>
        <w:t xml:space="preserve">  </w:t>
      </w:r>
    </w:p>
    <w:p w:rsidR="00226EB4" w:rsidRPr="00226EB4" w:rsidRDefault="00226EB4" w:rsidP="00226EB4">
      <w:pPr>
        <w:ind w:firstLine="720"/>
        <w:jc w:val="both"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Размещение инвестиционных зон с внесенными изменениями показано на чертеже №89/15-2013-ГП л.1 </w:t>
      </w:r>
    </w:p>
    <w:p w:rsidR="00226EB4" w:rsidRPr="00226EB4" w:rsidRDefault="00226EB4" w:rsidP="00226EB4">
      <w:pPr>
        <w:spacing w:line="100" w:lineRule="atLeast"/>
        <w:ind w:firstLine="851"/>
        <w:rPr>
          <w:rFonts w:ascii="Arial" w:eastAsia="Calibri" w:hAnsi="Arial" w:cs="Arial"/>
          <w:kern w:val="1"/>
          <w:lang w:eastAsia="ar-SA"/>
        </w:rPr>
      </w:pPr>
      <w:r w:rsidRPr="00226EB4">
        <w:rPr>
          <w:rFonts w:ascii="Arial" w:eastAsia="Calibri" w:hAnsi="Arial" w:cs="Arial"/>
          <w:kern w:val="1"/>
          <w:lang w:eastAsia="ar-SA"/>
        </w:rPr>
        <w:t>В разделе 2.10 «Инвестиционные зоны» изменения внесены в таблицу 1.</w:t>
      </w:r>
    </w:p>
    <w:p w:rsidR="00226EB4" w:rsidRPr="00226EB4" w:rsidRDefault="00226EB4" w:rsidP="00226EB4">
      <w:pPr>
        <w:spacing w:line="100" w:lineRule="atLeast"/>
        <w:ind w:firstLine="851"/>
        <w:rPr>
          <w:rFonts w:ascii="Arial" w:hAnsi="Arial" w:cs="Arial"/>
          <w:b/>
          <w:kern w:val="1"/>
          <w:lang w:eastAsia="ar-SA"/>
        </w:rPr>
      </w:pPr>
      <w:r w:rsidRPr="00226EB4">
        <w:rPr>
          <w:rFonts w:ascii="Arial" w:hAnsi="Arial" w:cs="Arial"/>
          <w:b/>
          <w:kern w:val="1"/>
          <w:lang w:eastAsia="ar-SA"/>
        </w:rPr>
        <w:t xml:space="preserve">                                                                                    Таблица 1</w:t>
      </w:r>
    </w:p>
    <w:p w:rsidR="00226EB4" w:rsidRPr="00226EB4" w:rsidRDefault="00226EB4" w:rsidP="00226EB4">
      <w:pPr>
        <w:ind w:firstLine="720"/>
        <w:jc w:val="both"/>
        <w:rPr>
          <w:rFonts w:ascii="Arial" w:hAnsi="Arial" w:cs="Arial"/>
          <w:b/>
          <w:kern w:val="1"/>
          <w:lang w:eastAsia="ar-SA"/>
        </w:rPr>
      </w:pPr>
      <w:r w:rsidRPr="00226EB4">
        <w:rPr>
          <w:rFonts w:ascii="Arial" w:hAnsi="Arial" w:cs="Arial"/>
          <w:b/>
          <w:kern w:val="1"/>
          <w:lang w:eastAsia="ar-SA"/>
        </w:rPr>
        <w:t>Территории под размещение инвестиционных зон</w:t>
      </w:r>
    </w:p>
    <w:tbl>
      <w:tblPr>
        <w:tblW w:w="0" w:type="auto"/>
        <w:jc w:val="center"/>
        <w:tblLayout w:type="fixed"/>
        <w:tblLook w:val="0000"/>
      </w:tblPr>
      <w:tblGrid>
        <w:gridCol w:w="590"/>
        <w:gridCol w:w="5271"/>
        <w:gridCol w:w="1685"/>
        <w:gridCol w:w="2591"/>
      </w:tblGrid>
      <w:tr w:rsidR="00226EB4" w:rsidRPr="00226EB4" w:rsidTr="007E736B">
        <w:trPr>
          <w:jc w:val="center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EB4" w:rsidRPr="00226EB4" w:rsidRDefault="00226EB4" w:rsidP="007E736B">
            <w:pPr>
              <w:pStyle w:val="ac"/>
              <w:snapToGrid w:val="0"/>
              <w:ind w:left="-112"/>
              <w:jc w:val="center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N/N пп</w:t>
            </w:r>
          </w:p>
        </w:tc>
        <w:tc>
          <w:tcPr>
            <w:tcW w:w="5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EB4" w:rsidRPr="00226EB4" w:rsidRDefault="00226EB4" w:rsidP="007E736B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6EB4" w:rsidRPr="00226EB4" w:rsidRDefault="00226EB4" w:rsidP="007E736B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Территория (га)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B4" w:rsidRPr="00226EB4" w:rsidRDefault="00226EB4" w:rsidP="007E736B">
            <w:pPr>
              <w:pStyle w:val="ac"/>
              <w:snapToGrid w:val="0"/>
              <w:jc w:val="center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Примечание</w:t>
            </w:r>
          </w:p>
        </w:tc>
      </w:tr>
      <w:tr w:rsidR="00226EB4" w:rsidRPr="00226EB4" w:rsidTr="007E736B">
        <w:trPr>
          <w:jc w:val="center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</w:tcPr>
          <w:p w:rsidR="00226EB4" w:rsidRPr="00226EB4" w:rsidRDefault="00226EB4" w:rsidP="007E736B">
            <w:pPr>
              <w:pStyle w:val="ac"/>
              <w:snapToGrid w:val="0"/>
              <w:rPr>
                <w:sz w:val="24"/>
                <w:szCs w:val="24"/>
              </w:rPr>
            </w:pP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</w:tcBorders>
          </w:tcPr>
          <w:p w:rsidR="00226EB4" w:rsidRPr="00226EB4" w:rsidRDefault="00226EB4" w:rsidP="007E736B">
            <w:pPr>
              <w:pStyle w:val="ad"/>
              <w:snapToGrid w:val="0"/>
              <w:ind w:left="-105" w:right="-101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 xml:space="preserve">Территории под размещение инвестиционных </w:t>
            </w:r>
            <w:r w:rsidRPr="00226EB4">
              <w:rPr>
                <w:sz w:val="24"/>
                <w:szCs w:val="24"/>
              </w:rPr>
              <w:lastRenderedPageBreak/>
              <w:t>зон. ВСЕГО, в том числе: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26EB4">
              <w:rPr>
                <w:sz w:val="24"/>
                <w:szCs w:val="24"/>
                <w:lang w:val="en-US"/>
              </w:rPr>
              <w:lastRenderedPageBreak/>
              <w:t>1404.61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B4" w:rsidRPr="00226EB4" w:rsidRDefault="00226EB4" w:rsidP="007E736B">
            <w:pPr>
              <w:pStyle w:val="ac"/>
              <w:snapToGrid w:val="0"/>
              <w:rPr>
                <w:sz w:val="24"/>
                <w:szCs w:val="24"/>
              </w:rPr>
            </w:pPr>
          </w:p>
        </w:tc>
      </w:tr>
      <w:tr w:rsidR="00226EB4" w:rsidRPr="00226EB4" w:rsidTr="007E736B">
        <w:trPr>
          <w:jc w:val="center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Логистические комплексы, сервис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26EB4">
              <w:rPr>
                <w:sz w:val="24"/>
                <w:szCs w:val="24"/>
                <w:lang w:val="en-US"/>
              </w:rPr>
              <w:t>583.43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B4" w:rsidRPr="00226EB4" w:rsidRDefault="00226EB4" w:rsidP="007E736B">
            <w:pPr>
              <w:pStyle w:val="ad"/>
              <w:snapToGrid w:val="0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Предприятия 4-5 классов вредности</w:t>
            </w:r>
          </w:p>
        </w:tc>
      </w:tr>
      <w:tr w:rsidR="00226EB4" w:rsidRPr="00226EB4" w:rsidTr="007E736B">
        <w:trPr>
          <w:jc w:val="center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2.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Предприятия машиностроения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26EB4">
              <w:rPr>
                <w:sz w:val="24"/>
                <w:szCs w:val="24"/>
                <w:lang w:val="en-US"/>
              </w:rPr>
              <w:t>447.17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B4" w:rsidRPr="00226EB4" w:rsidRDefault="00226EB4" w:rsidP="007E736B">
            <w:pPr>
              <w:pStyle w:val="ad"/>
              <w:snapToGrid w:val="0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Предприятия 4-5 классов вредности</w:t>
            </w:r>
          </w:p>
        </w:tc>
      </w:tr>
      <w:tr w:rsidR="00226EB4" w:rsidRPr="00226EB4" w:rsidTr="007E736B">
        <w:trPr>
          <w:jc w:val="center"/>
        </w:trPr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3.</w:t>
            </w:r>
          </w:p>
        </w:tc>
        <w:tc>
          <w:tcPr>
            <w:tcW w:w="5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Химическое производство и научно-исследовательский комплекс</w:t>
            </w:r>
          </w:p>
        </w:tc>
        <w:tc>
          <w:tcPr>
            <w:tcW w:w="1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226EB4">
              <w:rPr>
                <w:sz w:val="24"/>
                <w:szCs w:val="24"/>
                <w:lang w:val="en-US"/>
              </w:rPr>
              <w:t>374.01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EB4" w:rsidRPr="00226EB4" w:rsidRDefault="00226EB4" w:rsidP="007E736B">
            <w:pPr>
              <w:pStyle w:val="ad"/>
              <w:snapToGrid w:val="0"/>
              <w:rPr>
                <w:sz w:val="24"/>
                <w:szCs w:val="24"/>
              </w:rPr>
            </w:pPr>
            <w:r w:rsidRPr="00226EB4">
              <w:rPr>
                <w:sz w:val="24"/>
                <w:szCs w:val="24"/>
              </w:rPr>
              <w:t>Предприятия 3-4 классов вредности</w:t>
            </w:r>
          </w:p>
        </w:tc>
      </w:tr>
    </w:tbl>
    <w:p w:rsidR="00226EB4" w:rsidRPr="00226EB4" w:rsidRDefault="00226EB4" w:rsidP="00226EB4">
      <w:pPr>
        <w:ind w:firstLine="900"/>
        <w:jc w:val="center"/>
        <w:rPr>
          <w:rFonts w:ascii="Arial" w:hAnsi="Arial" w:cs="Arial"/>
          <w:kern w:val="1"/>
          <w:lang w:eastAsia="ar-SA"/>
        </w:rPr>
      </w:pPr>
    </w:p>
    <w:p w:rsidR="00226EB4" w:rsidRPr="00226EB4" w:rsidRDefault="00226EB4" w:rsidP="00226EB4">
      <w:pPr>
        <w:ind w:firstLine="851"/>
        <w:rPr>
          <w:rFonts w:ascii="Arial" w:eastAsia="Calibri" w:hAnsi="Arial" w:cs="Arial"/>
          <w:kern w:val="1"/>
          <w:lang w:eastAsia="ar-SA"/>
        </w:rPr>
      </w:pPr>
      <w:r w:rsidRPr="00226EB4">
        <w:rPr>
          <w:rFonts w:ascii="Arial" w:eastAsia="Calibri" w:hAnsi="Arial" w:cs="Arial"/>
          <w:kern w:val="1"/>
          <w:lang w:eastAsia="ar-SA"/>
        </w:rPr>
        <w:t>В разделе 3 «Определение площадей земельных участков под инвестиционные площадки» изменения внесены в таблицу 2.</w:t>
      </w:r>
    </w:p>
    <w:p w:rsidR="00226EB4" w:rsidRPr="00226EB4" w:rsidRDefault="00226EB4" w:rsidP="00226EB4">
      <w:pPr>
        <w:ind w:firstLine="851"/>
        <w:rPr>
          <w:rFonts w:ascii="Arial" w:hAnsi="Arial" w:cs="Arial"/>
          <w:b/>
          <w:kern w:val="1"/>
          <w:lang w:eastAsia="ar-SA"/>
        </w:rPr>
      </w:pPr>
    </w:p>
    <w:p w:rsidR="00226EB4" w:rsidRPr="00226EB4" w:rsidRDefault="00226EB4" w:rsidP="00226EB4">
      <w:pPr>
        <w:ind w:firstLine="851"/>
        <w:rPr>
          <w:rFonts w:ascii="Arial" w:hAnsi="Arial" w:cs="Arial"/>
          <w:b/>
          <w:kern w:val="1"/>
          <w:lang w:eastAsia="ar-SA"/>
        </w:rPr>
      </w:pPr>
      <w:r w:rsidRPr="00226EB4">
        <w:rPr>
          <w:rFonts w:ascii="Arial" w:hAnsi="Arial" w:cs="Arial"/>
          <w:b/>
          <w:kern w:val="1"/>
          <w:lang w:eastAsia="ar-SA"/>
        </w:rPr>
        <w:t xml:space="preserve">                                                                                    Таблица 2</w:t>
      </w:r>
    </w:p>
    <w:p w:rsidR="00226EB4" w:rsidRPr="00226EB4" w:rsidRDefault="00226EB4" w:rsidP="00226EB4">
      <w:pPr>
        <w:pStyle w:val="1"/>
        <w:keepLines w:val="0"/>
        <w:numPr>
          <w:ilvl w:val="0"/>
          <w:numId w:val="5"/>
        </w:numPr>
        <w:tabs>
          <w:tab w:val="left" w:pos="0"/>
        </w:tabs>
        <w:suppressAutoHyphens/>
        <w:spacing w:before="0"/>
        <w:jc w:val="center"/>
        <w:rPr>
          <w:rFonts w:ascii="Arial" w:eastAsia="Times New Roman" w:hAnsi="Arial" w:cs="Arial"/>
          <w:color w:val="auto"/>
          <w:kern w:val="1"/>
          <w:sz w:val="24"/>
          <w:szCs w:val="24"/>
          <w:lang w:eastAsia="ar-SA"/>
        </w:rPr>
      </w:pPr>
      <w:r w:rsidRPr="00226EB4">
        <w:rPr>
          <w:rFonts w:ascii="Arial" w:eastAsia="Times New Roman" w:hAnsi="Arial" w:cs="Arial"/>
          <w:color w:val="auto"/>
          <w:kern w:val="1"/>
          <w:sz w:val="24"/>
          <w:szCs w:val="24"/>
          <w:lang w:eastAsia="ar-SA"/>
        </w:rPr>
        <w:t xml:space="preserve">Перечень инвестиционных площадок </w:t>
      </w:r>
    </w:p>
    <w:p w:rsidR="00226EB4" w:rsidRPr="00226EB4" w:rsidRDefault="00226EB4" w:rsidP="00226EB4">
      <w:pPr>
        <w:ind w:firstLine="780"/>
        <w:jc w:val="both"/>
        <w:rPr>
          <w:rFonts w:ascii="Arial" w:hAnsi="Arial" w:cs="Arial"/>
          <w:kern w:val="1"/>
          <w:lang w:eastAsia="ar-SA"/>
        </w:rPr>
      </w:pPr>
    </w:p>
    <w:tbl>
      <w:tblPr>
        <w:tblW w:w="0" w:type="auto"/>
        <w:tblInd w:w="-455" w:type="dxa"/>
        <w:tblLayout w:type="fixed"/>
        <w:tblLook w:val="0000"/>
      </w:tblPr>
      <w:tblGrid>
        <w:gridCol w:w="974"/>
        <w:gridCol w:w="1397"/>
        <w:gridCol w:w="5955"/>
        <w:gridCol w:w="1679"/>
      </w:tblGrid>
      <w:tr w:rsidR="00226EB4" w:rsidRPr="00226EB4" w:rsidTr="007E736B">
        <w:trPr>
          <w:trHeight w:val="567"/>
        </w:trPr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№ по генплану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Наименование участка</w:t>
            </w:r>
          </w:p>
          <w:p w:rsidR="00226EB4" w:rsidRPr="00226EB4" w:rsidRDefault="00226EB4" w:rsidP="007E736B">
            <w:pPr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по генплану/ФБУ ЗКП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S территории (га)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Cs/>
                <w:kern w:val="1"/>
                <w:lang w:eastAsia="ar-SA"/>
              </w:rPr>
              <w:t>1-1</w:t>
            </w: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Cs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Cs/>
                <w:kern w:val="1"/>
                <w:lang w:eastAsia="ar-SA"/>
              </w:rPr>
            </w:pP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Логистический комплекс с выставочными галереями  и оптово-торговыми терминалами 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68.77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Cs/>
                <w:kern w:val="1"/>
                <w:lang w:eastAsia="ar-SA"/>
              </w:rPr>
              <w:t>2-1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Логистический комплекс с выставочными галереями  и оптово-торговыми терминалами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45.99</w:t>
            </w: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3-1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Машиностроение 19.86 га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(в т.ч. 18.88 – под площадки, 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0.07 – ФБУ ЗКП, 0.02 – Подстанция №9, 0.14 – земли общего пользования, 0.75 - </w:t>
            </w:r>
            <w:r w:rsidRPr="00226EB4">
              <w:rPr>
                <w:rFonts w:ascii="Arial" w:hAnsi="Arial" w:cs="Arial"/>
                <w:lang w:val="en-US"/>
              </w:rPr>
              <w:t>OOO</w:t>
            </w:r>
            <w:r w:rsidRPr="00226EB4">
              <w:rPr>
                <w:rFonts w:ascii="Arial" w:hAnsi="Arial" w:cs="Arial"/>
              </w:rPr>
              <w:t xml:space="preserve"> «Верина»)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9.32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3-2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9.56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18.88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3-3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52:21:0000002:105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0.0</w:t>
            </w:r>
            <w:r w:rsidRPr="00226EB4">
              <w:rPr>
                <w:rFonts w:ascii="Arial" w:hAnsi="Arial" w:cs="Arial"/>
                <w:kern w:val="1"/>
                <w:lang w:val="en-US" w:eastAsia="ar-SA"/>
              </w:rPr>
              <w:t>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val="en-US" w:eastAsia="ar-SA"/>
              </w:rPr>
              <w:t>3-4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 xml:space="preserve">OOO 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«Верина»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0</w:t>
            </w:r>
            <w:r w:rsidRPr="00226EB4">
              <w:rPr>
                <w:rFonts w:ascii="Arial" w:hAnsi="Arial" w:cs="Arial"/>
                <w:kern w:val="1"/>
                <w:lang w:val="en-US" w:eastAsia="ar-SA"/>
              </w:rPr>
              <w:t>.75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Всего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19.86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3-5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52:21:0000250:260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11.58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val="en-US" w:eastAsia="ar-SA"/>
              </w:rPr>
              <w:t>3-</w:t>
            </w: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52:21:0000012:390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15.09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4-1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Логистические комплексы, сервис – 14.56 га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(в т.ч. 6.93 – под площадки, 3.65 – ФБУ ЗКП,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3.00 - </w:t>
            </w:r>
            <w:r w:rsidRPr="00226EB4">
              <w:rPr>
                <w:rFonts w:ascii="Arial" w:hAnsi="Arial" w:cs="Arial"/>
                <w:lang w:val="en-US"/>
              </w:rPr>
              <w:t>OOO</w:t>
            </w:r>
            <w:r w:rsidRPr="00226EB4">
              <w:rPr>
                <w:rFonts w:ascii="Arial" w:hAnsi="Arial" w:cs="Arial"/>
              </w:rPr>
              <w:t xml:space="preserve"> «Тосол - Синтез», 0.98–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0.94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4-2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2.50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4-3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3.49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6.93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4-4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OOO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 xml:space="preserve"> «Тосол - Синтез»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(не считая 0.15 за красной линией)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3.00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4-5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52:21:0000250:223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(не считая 0.07 за красной линией)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0.88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4-6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52:21:0000000:145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2.02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4-</w:t>
            </w:r>
            <w:r w:rsidRPr="00226EB4">
              <w:rPr>
                <w:rFonts w:ascii="Arial" w:hAnsi="Arial" w:cs="Arial"/>
                <w:b/>
                <w:bCs/>
                <w:kern w:val="1"/>
                <w:lang w:val="en-US" w:eastAsia="ar-SA"/>
              </w:rPr>
              <w:t>7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52:21:0000002:54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(не считая 0.19 за красной линией)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0.75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Всего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13.58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Машиностроение 51.64 га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(в т.ч. 29.12 – под площадки,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 xml:space="preserve">15.60 – ФБУ ЗКП, 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6.92  – земли общего пользования)</w:t>
            </w:r>
          </w:p>
          <w:p w:rsidR="00226EB4" w:rsidRPr="00226EB4" w:rsidRDefault="00226EB4" w:rsidP="007E736B">
            <w:pPr>
              <w:rPr>
                <w:rFonts w:ascii="Arial" w:hAnsi="Arial" w:cs="Arial"/>
                <w:b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6.05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6.77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7.00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5-4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5.56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5-5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3.74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29.12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5-6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52:21:0000002:106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2.02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5-7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52:21:0000002:107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3.31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5-8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52:21:0000002:108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10.08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5-9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52:21:0000002:124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(не считая  0.29 за красной линией)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0.19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Всего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44.72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5-10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52:21:0000002:122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4.97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Логистические комплексы, сервис – 24.14 га (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в т.ч. 11 – под площадки, 10.85 – ФБУ ЗКП , 3.99 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3.29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3.62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2.39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9.3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6-4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52:21:0000002:121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7.85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6-5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52:21:0000002:119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2.03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6-6</w:t>
            </w:r>
          </w:p>
        </w:tc>
        <w:tc>
          <w:tcPr>
            <w:tcW w:w="5955" w:type="dxa"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52:21:0000002:123</w:t>
            </w:r>
          </w:p>
        </w:tc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0.97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Всего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21.15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6-7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1.</w:t>
            </w:r>
            <w:r w:rsidRPr="00226EB4">
              <w:rPr>
                <w:rFonts w:ascii="Arial" w:hAnsi="Arial" w:cs="Arial"/>
                <w:kern w:val="1"/>
                <w:lang w:val="en-US" w:eastAsia="ar-SA"/>
              </w:rPr>
              <w:t>08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6-8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0.34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6-9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0.28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val="en-US" w:eastAsia="ar-SA"/>
              </w:rPr>
              <w:t>Итого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1.70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6-10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ООО «Центр дорожного сервиса»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(не считая  1.28 за красной линией)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2.72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6-11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 xml:space="preserve">ООО «Центр дорожного сервиса» 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(не считая  0.07 за красной линией)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0.4</w:t>
            </w:r>
            <w:r w:rsidRPr="00226EB4">
              <w:rPr>
                <w:rFonts w:ascii="Arial" w:hAnsi="Arial" w:cs="Arial"/>
                <w:kern w:val="1"/>
                <w:lang w:val="en-US" w:eastAsia="ar-SA"/>
              </w:rPr>
              <w:t>3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Всего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4.85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7-1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Логистические комплексы, сервис -  12.77 га (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в т.ч. 10.8 – под площадки, 1.97–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1.84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7-2</w:t>
            </w:r>
          </w:p>
        </w:tc>
        <w:tc>
          <w:tcPr>
            <w:tcW w:w="5955" w:type="dxa"/>
            <w:vMerge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4.92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7-3</w:t>
            </w:r>
          </w:p>
        </w:tc>
        <w:tc>
          <w:tcPr>
            <w:tcW w:w="5955" w:type="dxa"/>
            <w:vMerge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1.60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7-4</w:t>
            </w:r>
          </w:p>
        </w:tc>
        <w:tc>
          <w:tcPr>
            <w:tcW w:w="5955" w:type="dxa"/>
            <w:vMerge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2.44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10.8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8-1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Машиностроение 148 га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  <w:b/>
              </w:rPr>
              <w:t xml:space="preserve"> </w:t>
            </w:r>
            <w:r w:rsidRPr="00226EB4">
              <w:rPr>
                <w:rFonts w:ascii="Arial" w:hAnsi="Arial" w:cs="Arial"/>
              </w:rPr>
              <w:t>(в т.ч. 131.20 – под площадки, 2.14 – под дорогу,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14.66 – земли общего пользования)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14.85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8-2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15.86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8-3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12.67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8-4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13.51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8-5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12.87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8-6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10.89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8-7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4.88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8-8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23.46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8-9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12.91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8-10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9.30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131.20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9-1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Машиностроение 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  <w:b/>
              </w:rPr>
              <w:t xml:space="preserve">112.04 га </w:t>
            </w:r>
            <w:r w:rsidRPr="00226EB4">
              <w:rPr>
                <w:rFonts w:ascii="Arial" w:hAnsi="Arial" w:cs="Arial"/>
              </w:rPr>
              <w:t>(в т.ч. 104.13  – под площадки 0.93 – под дорогу, 6.98 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14.85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9-2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11.38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9-3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7.80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9-4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15.43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9-5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13.40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9-6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8.00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9-7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17.56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9-8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15.71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104.13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10-1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Логистические комплексы, сервис – 46.94 га (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в т.ч. 40.38 – под площадки, 6.56 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9.91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10-2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7.05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10-3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13.83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10-4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9.59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40.38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11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11-1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Машиностроение 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  <w:b/>
              </w:rPr>
              <w:t>84.05 га (</w:t>
            </w:r>
            <w:r w:rsidRPr="00226EB4">
              <w:rPr>
                <w:rFonts w:ascii="Arial" w:hAnsi="Arial" w:cs="Arial"/>
              </w:rPr>
              <w:t>в т.ч. 82.02 – под площадки, 2.03 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15.31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11-2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16.02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11-3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9.91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11-4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16.23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11-5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13.71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11-6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10.84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82.02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12-1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Машиностроение 84.63 га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  <w:b/>
              </w:rPr>
              <w:t>(</w:t>
            </w:r>
            <w:r w:rsidRPr="00226EB4">
              <w:rPr>
                <w:rFonts w:ascii="Arial" w:hAnsi="Arial" w:cs="Arial"/>
              </w:rPr>
              <w:t>в т.ч. 76.25 – под площадки, 8.38 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18.84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12-2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19.96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12-3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27.87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12-4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9.58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76.25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13-1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Логистические комплексы, сервис - 5.8 га(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в т.ч. 3.17 – под площадки, 2.63 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1.70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13-2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1.47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3.17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14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14-1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Машиностроение  7.17 га (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в т.ч. 5.57– под площадки, 1.6 – проэкт. пожарная часть)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5.57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14-2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1.60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7.17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lastRenderedPageBreak/>
              <w:t>15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15-1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Логистический комплекс -  253.72 га (в т.ч. 244.77  – под площадку, 8.95 – существ.водный объект))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244.77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16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16-1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Логистический комплекс 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80.69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17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17-1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Логистический комплекс 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49.95</w:t>
            </w: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18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18-1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Химический и научно-исследовательский комплекс 36.7 га (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в т.ч. 36,7 – под площадки)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14.52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18-2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9.46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18-3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6.76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18-4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5.96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36.7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19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19-1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Химический и научно-исследовательский комплекс 61.5 га 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(в т.ч. 55.21 – под площадки, 3.00 – ФБУ ЗКП, 3.29 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16.28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19-2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8.71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19-3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7.85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19-4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5.25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19-5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7.84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19-6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7.54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19-7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1.74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5</w:t>
            </w: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5</w:t>
            </w: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.21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19-8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52:210000012:440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3.0</w:t>
            </w:r>
            <w:r w:rsidRPr="00226EB4">
              <w:rPr>
                <w:rFonts w:ascii="Arial" w:hAnsi="Arial" w:cs="Arial"/>
                <w:kern w:val="1"/>
                <w:lang w:val="en-US" w:eastAsia="ar-SA"/>
              </w:rPr>
              <w:t>0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Всего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58.21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20-1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Химический и научно-исследовательский комплекс 63.51 га (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в т.ч. 63.51 – под площадки)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16.01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20-2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17.21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20-3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16.54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20-4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13.75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63.51</w:t>
            </w:r>
          </w:p>
        </w:tc>
      </w:tr>
      <w:tr w:rsidR="00226EB4" w:rsidRPr="00226EB4" w:rsidTr="007E736B">
        <w:trPr>
          <w:cantSplit/>
          <w:trHeight w:hRule="exact" w:val="665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21</w:t>
            </w:r>
          </w:p>
        </w:tc>
        <w:tc>
          <w:tcPr>
            <w:tcW w:w="1396" w:type="dxa"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21-1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Химический и научно-исследовательский комплекс 20.58 га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 xml:space="preserve"> (в т.ч. 1.02 – проэкт. пожарная 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lastRenderedPageBreak/>
              <w:t>часть, 19.56 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lastRenderedPageBreak/>
              <w:t>1.02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1.02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lastRenderedPageBreak/>
              <w:t>22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Химический и научно-исследовательский комплекс 121.92 га 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(в т.ч. 108.52 – под площадки,  1.98 - под дорогу, 11.42 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1.82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6.03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6.61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3.45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22-5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0.55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22-6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7.93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22-7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9.98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22-8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9.75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22-9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8.98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22-10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7.93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22-11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8.01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22-12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10.23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22-13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9.56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22-14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9.16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22-15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8.53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108.52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</w:t>
            </w: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Химический и научно-исследовательский комплекс 109.34  га 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(в т.ч. 85.93  – под площадки, 9  – ФБУ ЗКП, 2.42 - под дорогу, 11.99 – земли общего пользования)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2.88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7.87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4.91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23-4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4.19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23-5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6.99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23-6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6.55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23-7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11.50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23-8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10.54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23-9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9.45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23-10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7.49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23-11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7.12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23-12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6.44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85.93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23-13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52:21:0000026:135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3.00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23-14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52:21:0000026:136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6.00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Всего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94.93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23-15</w:t>
            </w:r>
          </w:p>
        </w:tc>
        <w:tc>
          <w:tcPr>
            <w:tcW w:w="5955" w:type="dxa"/>
            <w:tcBorders>
              <w:lef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Химический и научно-исследовательский комплекс 12.36 га</w:t>
            </w:r>
          </w:p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12.36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24-1</w:t>
            </w:r>
          </w:p>
        </w:tc>
        <w:tc>
          <w:tcPr>
            <w:tcW w:w="5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Логистические комплексы, сервис -  19.84 га 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(в т.ч. 15.23 – под площадки, 2.02 - ФБУ ЗКП,  2.59 - земли общего пользования)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3.29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24-2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</w:t>
            </w:r>
            <w:r w:rsidRPr="00226EB4">
              <w:rPr>
                <w:rFonts w:ascii="Arial" w:hAnsi="Arial" w:cs="Arial"/>
                <w:kern w:val="1"/>
                <w:lang w:val="en-US" w:eastAsia="ar-SA"/>
              </w:rPr>
              <w:t>52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24-3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2.90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24-4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2.</w:t>
            </w:r>
            <w:r w:rsidRPr="00226EB4">
              <w:rPr>
                <w:rFonts w:ascii="Arial" w:hAnsi="Arial" w:cs="Arial"/>
                <w:kern w:val="1"/>
                <w:lang w:val="en-US" w:eastAsia="ar-SA"/>
              </w:rPr>
              <w:t>59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24-5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2.22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24-6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0.71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15.23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val="en-US" w:eastAsia="ar-SA"/>
              </w:rPr>
              <w:t>24-7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52:21:0000027:129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  <w:r w:rsidRPr="00226EB4">
              <w:rPr>
                <w:rFonts w:ascii="Arial" w:hAnsi="Arial" w:cs="Arial"/>
              </w:rPr>
              <w:t>(не считая 0.01 за красной линией)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2.02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Всего</w:t>
            </w:r>
          </w:p>
        </w:tc>
        <w:tc>
          <w:tcPr>
            <w:tcW w:w="59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17.2</w:t>
            </w: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5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25</w:t>
            </w:r>
          </w:p>
          <w:p w:rsidR="00226EB4" w:rsidRPr="00226EB4" w:rsidRDefault="00226EB4" w:rsidP="007E736B">
            <w:pPr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25-1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Химический и научно-исследовательский комплекс 11.78 га 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(в т.ч.11.78  – под площадки)</w:t>
            </w: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3.51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25-2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3.92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25-3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kern w:val="1"/>
                <w:lang w:val="en-US" w:eastAsia="ar-SA"/>
              </w:rPr>
              <w:t>4.35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val="en-US" w:eastAsia="ar-SA"/>
              </w:rPr>
              <w:t>11.78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26</w:t>
            </w:r>
          </w:p>
          <w:p w:rsidR="00226EB4" w:rsidRPr="00226EB4" w:rsidRDefault="00226EB4" w:rsidP="007E736B">
            <w:pPr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</w:p>
          <w:p w:rsidR="00226EB4" w:rsidRPr="00226EB4" w:rsidRDefault="00226EB4" w:rsidP="007E736B">
            <w:pPr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26-1</w:t>
            </w:r>
          </w:p>
        </w:tc>
        <w:tc>
          <w:tcPr>
            <w:tcW w:w="59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Логистические комплексы, сервис  - 7.45га (</w:t>
            </w:r>
            <w:r w:rsidRPr="00226EB4">
              <w:rPr>
                <w:rFonts w:ascii="Arial" w:hAnsi="Arial" w:cs="Arial"/>
                <w:kern w:val="1"/>
                <w:lang w:eastAsia="ar-SA"/>
              </w:rPr>
              <w:t>в т.ч. 7.45 – под площадки</w:t>
            </w: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 xml:space="preserve">) </w:t>
            </w: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3.87</w:t>
            </w:r>
          </w:p>
        </w:tc>
      </w:tr>
      <w:tr w:rsidR="00226EB4" w:rsidRPr="00226EB4" w:rsidTr="007E736B">
        <w:trPr>
          <w:cantSplit/>
          <w:trHeight w:hRule="exact" w:val="567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26-2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kern w:val="1"/>
                <w:lang w:eastAsia="ar-SA"/>
              </w:rPr>
              <w:t>3.58</w:t>
            </w:r>
          </w:p>
        </w:tc>
      </w:tr>
      <w:tr w:rsidR="00226EB4" w:rsidRPr="00226EB4" w:rsidTr="007E736B">
        <w:trPr>
          <w:cantSplit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3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b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kern w:val="1"/>
                <w:lang w:eastAsia="ar-SA"/>
              </w:rPr>
              <w:t>Итого</w:t>
            </w:r>
          </w:p>
        </w:tc>
        <w:tc>
          <w:tcPr>
            <w:tcW w:w="59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jc w:val="center"/>
              <w:rPr>
                <w:rFonts w:ascii="Arial" w:hAnsi="Arial" w:cs="Arial"/>
                <w:b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kern w:val="1"/>
                <w:lang w:eastAsia="ar-SA"/>
              </w:rPr>
              <w:t>7.45</w:t>
            </w:r>
          </w:p>
        </w:tc>
      </w:tr>
    </w:tbl>
    <w:p w:rsidR="00226EB4" w:rsidRPr="00226EB4" w:rsidRDefault="00226EB4" w:rsidP="00226EB4">
      <w:pPr>
        <w:suppressAutoHyphens/>
        <w:ind w:firstLine="708"/>
        <w:rPr>
          <w:rFonts w:ascii="Arial" w:eastAsia="Calibri" w:hAnsi="Arial" w:cs="Arial"/>
          <w:b/>
          <w:bCs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>Всего инвестиционных площадок  - 116, в т.ч. две площадки под проектируемые пожарные части (14-2, 21-1 ), проектируемая электроподстанция (14-1)</w:t>
      </w:r>
      <w:r w:rsidRPr="00226EB4">
        <w:rPr>
          <w:rFonts w:ascii="Arial" w:eastAsia="Calibri" w:hAnsi="Arial" w:cs="Arial"/>
          <w:b/>
          <w:bCs/>
          <w:kern w:val="1"/>
          <w:lang w:eastAsia="ar-SA"/>
        </w:rPr>
        <w:t xml:space="preserve">          </w:t>
      </w:r>
    </w:p>
    <w:p w:rsidR="00226EB4" w:rsidRPr="00226EB4" w:rsidRDefault="00226EB4" w:rsidP="00226EB4">
      <w:pPr>
        <w:ind w:firstLine="851"/>
        <w:rPr>
          <w:rFonts w:ascii="Arial" w:eastAsia="Calibri" w:hAnsi="Arial" w:cs="Arial"/>
          <w:kern w:val="1"/>
          <w:lang w:eastAsia="ar-SA"/>
        </w:rPr>
      </w:pPr>
    </w:p>
    <w:p w:rsidR="00226EB4" w:rsidRPr="00226EB4" w:rsidRDefault="00226EB4" w:rsidP="00226EB4">
      <w:pPr>
        <w:ind w:firstLine="900"/>
        <w:rPr>
          <w:rFonts w:ascii="Arial" w:hAnsi="Arial" w:cs="Arial"/>
          <w:kern w:val="1"/>
          <w:lang w:eastAsia="ar-SA"/>
        </w:rPr>
      </w:pPr>
    </w:p>
    <w:p w:rsidR="00226EB4" w:rsidRPr="00226EB4" w:rsidRDefault="00226EB4" w:rsidP="00226EB4">
      <w:pPr>
        <w:suppressAutoHyphens/>
        <w:ind w:firstLine="720"/>
        <w:jc w:val="both"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>В разделе 9 « Основные технико-экономические показатели проекта планировки» изменения внесены в таблицу 7.</w:t>
      </w:r>
    </w:p>
    <w:p w:rsidR="00226EB4" w:rsidRPr="00226EB4" w:rsidRDefault="00226EB4" w:rsidP="00226EB4">
      <w:pPr>
        <w:ind w:firstLine="858"/>
        <w:jc w:val="right"/>
        <w:rPr>
          <w:rFonts w:ascii="Arial" w:hAnsi="Arial" w:cs="Arial"/>
          <w:b/>
          <w:kern w:val="1"/>
          <w:lang w:eastAsia="ar-SA"/>
        </w:rPr>
      </w:pPr>
    </w:p>
    <w:p w:rsidR="00226EB4" w:rsidRPr="00226EB4" w:rsidRDefault="00226EB4" w:rsidP="00226EB4">
      <w:pPr>
        <w:ind w:firstLine="858"/>
        <w:jc w:val="right"/>
        <w:rPr>
          <w:rFonts w:ascii="Arial" w:hAnsi="Arial" w:cs="Arial"/>
          <w:b/>
          <w:kern w:val="1"/>
          <w:lang w:eastAsia="ar-SA"/>
        </w:rPr>
      </w:pPr>
      <w:r w:rsidRPr="00226EB4">
        <w:rPr>
          <w:rFonts w:ascii="Arial" w:hAnsi="Arial" w:cs="Arial"/>
          <w:b/>
          <w:kern w:val="1"/>
          <w:lang w:eastAsia="ar-SA"/>
        </w:rPr>
        <w:t>Таблица 7</w:t>
      </w:r>
    </w:p>
    <w:tbl>
      <w:tblPr>
        <w:tblW w:w="0" w:type="auto"/>
        <w:tblInd w:w="108" w:type="dxa"/>
        <w:tblLayout w:type="fixed"/>
        <w:tblLook w:val="0000"/>
      </w:tblPr>
      <w:tblGrid>
        <w:gridCol w:w="954"/>
        <w:gridCol w:w="2728"/>
        <w:gridCol w:w="1535"/>
        <w:gridCol w:w="1193"/>
        <w:gridCol w:w="1490"/>
        <w:gridCol w:w="1309"/>
      </w:tblGrid>
      <w:tr w:rsidR="00226EB4" w:rsidRPr="00226EB4" w:rsidTr="007E736B">
        <w:trPr>
          <w:cantSplit/>
          <w:trHeight w:hRule="exact" w:val="468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lastRenderedPageBreak/>
              <w:t>N</w:t>
            </w:r>
          </w:p>
          <w:p w:rsidR="00226EB4" w:rsidRPr="00226EB4" w:rsidRDefault="00226EB4" w:rsidP="007E736B">
            <w:pPr>
              <w:tabs>
                <w:tab w:val="left" w:pos="5490"/>
              </w:tabs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пп</w:t>
            </w:r>
          </w:p>
        </w:tc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Наименование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Современное состояние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Проектное решение</w:t>
            </w:r>
          </w:p>
        </w:tc>
      </w:tr>
      <w:tr w:rsidR="00226EB4" w:rsidRPr="00226EB4" w:rsidTr="007E736B">
        <w:trPr>
          <w:cantSplit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rPr>
                <w:rFonts w:ascii="Arial" w:hAnsi="Arial" w:cs="Arial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Территория</w:t>
            </w:r>
          </w:p>
          <w:p w:rsidR="00226EB4" w:rsidRPr="00226EB4" w:rsidRDefault="00226EB4" w:rsidP="007E736B">
            <w:pPr>
              <w:tabs>
                <w:tab w:val="left" w:pos="5490"/>
              </w:tabs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(га)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%</w:t>
            </w:r>
          </w:p>
          <w:p w:rsidR="00226EB4" w:rsidRPr="00226EB4" w:rsidRDefault="00226EB4" w:rsidP="007E736B">
            <w:pPr>
              <w:tabs>
                <w:tab w:val="left" w:pos="5490"/>
              </w:tabs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к итогу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Территория</w:t>
            </w:r>
          </w:p>
          <w:p w:rsidR="00226EB4" w:rsidRPr="00226EB4" w:rsidRDefault="00226EB4" w:rsidP="007E736B">
            <w:pPr>
              <w:tabs>
                <w:tab w:val="left" w:pos="5490"/>
              </w:tabs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(га)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%</w:t>
            </w:r>
          </w:p>
          <w:p w:rsidR="00226EB4" w:rsidRPr="00226EB4" w:rsidRDefault="00226EB4" w:rsidP="007E736B">
            <w:pPr>
              <w:tabs>
                <w:tab w:val="left" w:pos="5490"/>
              </w:tabs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к итогу</w:t>
            </w:r>
          </w:p>
        </w:tc>
      </w:tr>
      <w:tr w:rsidR="00226EB4" w:rsidRPr="00226EB4" w:rsidTr="007E736B">
        <w:trPr>
          <w:trHeight w:val="234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3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4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6</w:t>
            </w:r>
          </w:p>
        </w:tc>
      </w:tr>
      <w:tr w:rsidR="00226EB4" w:rsidRPr="00226EB4" w:rsidTr="007E736B">
        <w:trPr>
          <w:trHeight w:val="714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Территория жилой застройки, всего, в том числе: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3.86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0.06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3.86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0.06</w:t>
            </w:r>
          </w:p>
        </w:tc>
      </w:tr>
      <w:tr w:rsidR="00226EB4" w:rsidRPr="00226EB4" w:rsidTr="007E736B">
        <w:trPr>
          <w:trHeight w:val="372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1.1.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усадебная и коттеджная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3.86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0.06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3.86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0.06</w:t>
            </w:r>
          </w:p>
        </w:tc>
      </w:tr>
      <w:tr w:rsidR="00226EB4" w:rsidRPr="00226EB4" w:rsidTr="007E736B">
        <w:trPr>
          <w:trHeight w:val="468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Территория общественно-деловой застройки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26.73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0.4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5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26.73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0.4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5</w:t>
            </w:r>
          </w:p>
        </w:tc>
      </w:tr>
      <w:tr w:rsidR="00226EB4" w:rsidRPr="00226EB4" w:rsidTr="007E736B">
        <w:trPr>
          <w:trHeight w:val="714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3.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Территория производственной застройки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1063.85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18.01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1063.85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18.01</w:t>
            </w:r>
          </w:p>
        </w:tc>
      </w:tr>
      <w:tr w:rsidR="00226EB4" w:rsidRPr="00226EB4" w:rsidTr="007E736B">
        <w:trPr>
          <w:trHeight w:val="948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4.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Территория инженерной и транспортной инфраструктуры, всего, в том числе: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152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2.5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7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192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3.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25</w:t>
            </w:r>
          </w:p>
        </w:tc>
      </w:tr>
      <w:tr w:rsidR="00226EB4" w:rsidRPr="00226EB4" w:rsidTr="007E736B">
        <w:trPr>
          <w:trHeight w:val="480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4.1.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железнодорожного транспорта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48.10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0.81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48.10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81</w:t>
            </w:r>
          </w:p>
        </w:tc>
      </w:tr>
      <w:tr w:rsidR="00226EB4" w:rsidRPr="00226EB4" w:rsidTr="007E736B">
        <w:trPr>
          <w:trHeight w:val="468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4.2.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автомобильного транспорта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103.9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1.7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6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143.9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44</w:t>
            </w:r>
          </w:p>
        </w:tc>
      </w:tr>
      <w:tr w:rsidR="00226EB4" w:rsidRPr="00226EB4" w:rsidTr="007E736B">
        <w:trPr>
          <w:trHeight w:val="714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5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Территория под объектами спец. назначения,</w:t>
            </w:r>
          </w:p>
          <w:p w:rsidR="00226EB4" w:rsidRPr="00226EB4" w:rsidRDefault="00226EB4" w:rsidP="007E736B">
            <w:pPr>
              <w:tabs>
                <w:tab w:val="left" w:pos="5490"/>
              </w:tabs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в том числе: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172.48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92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172.48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92</w:t>
            </w:r>
          </w:p>
        </w:tc>
      </w:tr>
      <w:tr w:rsidR="00226EB4" w:rsidRPr="00226EB4" w:rsidTr="007E736B">
        <w:trPr>
          <w:trHeight w:val="714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5.1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полигоны бытовых и промышленных отходов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172.48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92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172.48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92</w:t>
            </w:r>
          </w:p>
        </w:tc>
      </w:tr>
      <w:tr w:rsidR="00226EB4" w:rsidRPr="00226EB4" w:rsidTr="007E736B">
        <w:trPr>
          <w:trHeight w:val="714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6.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Территория под военными объектами и иными режимными территориями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15.11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0.25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15.11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0.25</w:t>
            </w:r>
          </w:p>
        </w:tc>
      </w:tr>
      <w:tr w:rsidR="00226EB4" w:rsidRPr="00226EB4" w:rsidTr="007E736B">
        <w:trPr>
          <w:trHeight w:val="631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7.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Водные пространства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71.0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20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 xml:space="preserve">71.0 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1.17</w:t>
            </w:r>
          </w:p>
        </w:tc>
      </w:tr>
      <w:tr w:rsidR="00226EB4" w:rsidRPr="00226EB4" w:rsidTr="007E736B">
        <w:trPr>
          <w:trHeight w:val="480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8.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Городские леса, в том числе: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ind w:left="-111" w:right="-96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3773.86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ind w:left="-111" w:right="-96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63.89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snapToGrid w:val="0"/>
              <w:ind w:left="-111" w:right="-96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2852.78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ind w:left="-111" w:right="-96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48.3</w:t>
            </w:r>
          </w:p>
        </w:tc>
      </w:tr>
      <w:tr w:rsidR="00226EB4" w:rsidRPr="00226EB4" w:rsidTr="007E736B">
        <w:trPr>
          <w:trHeight w:val="234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8.1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садоводческие и дачные кооперативы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0.2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7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</w:tr>
      <w:tr w:rsidR="00226EB4" w:rsidRPr="00226EB4" w:rsidTr="007E736B">
        <w:trPr>
          <w:trHeight w:val="491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8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прочие земли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627.54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10.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63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603.14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10.21</w:t>
            </w:r>
          </w:p>
        </w:tc>
      </w:tr>
      <w:tr w:rsidR="00226EB4" w:rsidRPr="00226EB4" w:rsidTr="007E736B">
        <w:trPr>
          <w:trHeight w:val="491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9.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Зеленые насаждения общего пользования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0.2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7</w:t>
            </w:r>
          </w:p>
        </w:tc>
      </w:tr>
      <w:tr w:rsidR="00226EB4" w:rsidRPr="00226EB4" w:rsidTr="007E736B">
        <w:trPr>
          <w:trHeight w:val="491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10.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Неудобные земли (овраги, карьеры, болота и т.д.)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628.6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10.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64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122.58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2.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1</w:t>
            </w:r>
          </w:p>
        </w:tc>
      </w:tr>
      <w:tr w:rsidR="00226EB4" w:rsidRPr="00226EB4" w:rsidTr="007E736B">
        <w:trPr>
          <w:trHeight w:val="335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lastRenderedPageBreak/>
              <w:t>11.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Территории под размещение инвестиционных зон, всего, в том числе: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226EB4">
              <w:rPr>
                <w:b/>
                <w:sz w:val="24"/>
                <w:szCs w:val="24"/>
                <w:lang w:val="en-US"/>
              </w:rPr>
              <w:t>1404.61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ind w:left="-110" w:right="-109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23.22</w:t>
            </w:r>
          </w:p>
        </w:tc>
      </w:tr>
      <w:tr w:rsidR="00226EB4" w:rsidRPr="00226EB4" w:rsidTr="007E736B">
        <w:trPr>
          <w:trHeight w:val="468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11.1.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логистические комплексы, сервис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226EB4">
              <w:rPr>
                <w:b/>
                <w:sz w:val="24"/>
                <w:szCs w:val="24"/>
                <w:lang w:val="en-US"/>
              </w:rPr>
              <w:t>583.43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ind w:left="-110" w:right="-109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9.0</w:t>
            </w:r>
          </w:p>
        </w:tc>
      </w:tr>
      <w:tr w:rsidR="00226EB4" w:rsidRPr="00226EB4" w:rsidTr="007E736B">
        <w:trPr>
          <w:trHeight w:val="948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11.2.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предприятия машиностроения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226EB4">
              <w:rPr>
                <w:b/>
                <w:sz w:val="24"/>
                <w:szCs w:val="24"/>
                <w:lang w:val="en-US"/>
              </w:rPr>
              <w:t>447.17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ind w:left="-110" w:right="-109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7.89</w:t>
            </w:r>
          </w:p>
        </w:tc>
      </w:tr>
      <w:tr w:rsidR="00226EB4" w:rsidRPr="00226EB4" w:rsidTr="007E736B">
        <w:trPr>
          <w:trHeight w:val="468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11.3.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химическое производство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pStyle w:val="ad"/>
              <w:snapToGri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226EB4">
              <w:rPr>
                <w:b/>
                <w:sz w:val="24"/>
                <w:szCs w:val="24"/>
                <w:lang w:val="en-US"/>
              </w:rPr>
              <w:t>374.01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ind w:left="-110" w:right="-109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6.33</w:t>
            </w:r>
          </w:p>
        </w:tc>
      </w:tr>
      <w:tr w:rsidR="00226EB4" w:rsidRPr="00226EB4" w:rsidTr="007E736B">
        <w:trPr>
          <w:trHeight w:val="480"/>
        </w:trPr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12.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ИТОГО территорий в границах городской черты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ind w:left="-111" w:right="-11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5907.49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100.0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ind w:left="-111" w:right="-110"/>
              <w:jc w:val="center"/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5882.66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EB4" w:rsidRPr="00226EB4" w:rsidRDefault="00226EB4" w:rsidP="007E736B">
            <w:pPr>
              <w:tabs>
                <w:tab w:val="left" w:pos="5490"/>
              </w:tabs>
              <w:snapToGrid w:val="0"/>
              <w:ind w:left="-110" w:right="-109"/>
              <w:jc w:val="center"/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</w:pP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100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val="en-US" w:eastAsia="ar-SA"/>
              </w:rPr>
              <w:t>.</w:t>
            </w:r>
            <w:r w:rsidRPr="00226EB4">
              <w:rPr>
                <w:rFonts w:ascii="Arial" w:hAnsi="Arial" w:cs="Arial"/>
                <w:b/>
                <w:bCs/>
                <w:iCs/>
                <w:kern w:val="1"/>
                <w:lang w:eastAsia="ar-SA"/>
              </w:rPr>
              <w:t>0</w:t>
            </w:r>
          </w:p>
        </w:tc>
      </w:tr>
    </w:tbl>
    <w:p w:rsidR="00226EB4" w:rsidRPr="00226EB4" w:rsidRDefault="00226EB4" w:rsidP="00226EB4">
      <w:pPr>
        <w:ind w:firstLine="858"/>
        <w:jc w:val="right"/>
        <w:rPr>
          <w:rFonts w:ascii="Arial" w:hAnsi="Arial" w:cs="Arial"/>
          <w:kern w:val="1"/>
          <w:lang w:eastAsia="ar-SA"/>
        </w:rPr>
      </w:pPr>
    </w:p>
    <w:p w:rsidR="00226EB4" w:rsidRPr="00226EB4" w:rsidRDefault="00226EB4" w:rsidP="00226EB4">
      <w:pPr>
        <w:ind w:firstLine="858"/>
        <w:jc w:val="right"/>
        <w:rPr>
          <w:rFonts w:ascii="Arial" w:hAnsi="Arial" w:cs="Arial"/>
          <w:kern w:val="1"/>
          <w:lang w:eastAsia="ar-SA"/>
        </w:rPr>
      </w:pPr>
      <w:r w:rsidRPr="00226EB4">
        <w:rPr>
          <w:rFonts w:ascii="Arial" w:hAnsi="Arial" w:cs="Arial"/>
          <w:kern w:val="1"/>
          <w:lang w:eastAsia="ar-SA"/>
        </w:rPr>
        <w:t xml:space="preserve">Главный инженер проекта   Горшков Сергей  Вячеславович          </w:t>
      </w:r>
    </w:p>
    <w:p w:rsidR="00226EB4" w:rsidRDefault="00226EB4" w:rsidP="00226EB4">
      <w:pPr>
        <w:suppressAutoHyphens/>
        <w:ind w:firstLine="708"/>
        <w:rPr>
          <w:kern w:val="1"/>
          <w:sz w:val="28"/>
          <w:szCs w:val="28"/>
          <w:lang w:eastAsia="ar-SA"/>
        </w:rPr>
      </w:pPr>
    </w:p>
    <w:p w:rsidR="00226EB4" w:rsidRDefault="00226EB4" w:rsidP="00226EB4">
      <w:pPr>
        <w:suppressAutoHyphens/>
        <w:ind w:firstLine="708"/>
        <w:rPr>
          <w:kern w:val="1"/>
          <w:sz w:val="28"/>
          <w:szCs w:val="28"/>
          <w:lang w:eastAsia="ar-SA"/>
        </w:rPr>
      </w:pPr>
    </w:p>
    <w:p w:rsidR="00226EB4" w:rsidRDefault="00226EB4" w:rsidP="00226EB4">
      <w:pPr>
        <w:suppressAutoHyphens/>
        <w:ind w:firstLine="708"/>
        <w:rPr>
          <w:kern w:val="1"/>
          <w:sz w:val="28"/>
          <w:szCs w:val="28"/>
          <w:lang w:eastAsia="ar-SA"/>
        </w:rPr>
      </w:pPr>
    </w:p>
    <w:p w:rsidR="002C1D94" w:rsidRPr="00140AAD" w:rsidRDefault="002C1D94" w:rsidP="002C1D94">
      <w:pPr>
        <w:pStyle w:val="a8"/>
        <w:rPr>
          <w:rFonts w:ascii="Arial" w:hAnsi="Arial" w:cs="Arial"/>
          <w:sz w:val="24"/>
          <w:szCs w:val="24"/>
        </w:rPr>
      </w:pPr>
    </w:p>
    <w:p w:rsidR="002C1D94" w:rsidRPr="00140AAD" w:rsidRDefault="002C1D94" w:rsidP="002C1D94">
      <w:pPr>
        <w:pStyle w:val="a6"/>
        <w:ind w:right="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C1D94" w:rsidRPr="00140AAD" w:rsidRDefault="002C1D94" w:rsidP="002C1D94">
      <w:pPr>
        <w:pStyle w:val="a6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C1D94" w:rsidRPr="00140AAD" w:rsidRDefault="002C1D94" w:rsidP="002C1D94">
      <w:pPr>
        <w:pStyle w:val="a8"/>
        <w:rPr>
          <w:rFonts w:ascii="Arial" w:hAnsi="Arial" w:cs="Arial"/>
          <w:color w:val="000000" w:themeColor="text1"/>
          <w:sz w:val="24"/>
          <w:szCs w:val="24"/>
        </w:rPr>
      </w:pPr>
    </w:p>
    <w:p w:rsidR="002C1D94" w:rsidRPr="00140AAD" w:rsidRDefault="002C1D94" w:rsidP="002C1D94">
      <w:pPr>
        <w:jc w:val="both"/>
        <w:rPr>
          <w:rFonts w:ascii="Arial" w:hAnsi="Arial" w:cs="Arial"/>
          <w:b/>
          <w:color w:val="FFFFFF" w:themeColor="background1"/>
        </w:rPr>
      </w:pPr>
    </w:p>
    <w:p w:rsidR="002C1D94" w:rsidRPr="00140AAD" w:rsidRDefault="002C1D94" w:rsidP="002C1D94">
      <w:pPr>
        <w:jc w:val="both"/>
        <w:rPr>
          <w:rFonts w:ascii="Arial" w:hAnsi="Arial" w:cs="Arial"/>
          <w:b/>
        </w:rPr>
      </w:pPr>
    </w:p>
    <w:p w:rsidR="002C1D94" w:rsidRPr="00140AAD" w:rsidRDefault="002C1D94" w:rsidP="002C1D94">
      <w:pPr>
        <w:pStyle w:val="a8"/>
        <w:rPr>
          <w:rFonts w:ascii="Arial" w:hAnsi="Arial" w:cs="Arial"/>
          <w:sz w:val="24"/>
          <w:szCs w:val="24"/>
        </w:rPr>
      </w:pPr>
    </w:p>
    <w:p w:rsidR="002C1D94" w:rsidRDefault="002C1D94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p w:rsidR="00965653" w:rsidRDefault="00965653" w:rsidP="002C1D94">
      <w:pPr>
        <w:pStyle w:val="a6"/>
        <w:ind w:left="0" w:right="-1278"/>
        <w:jc w:val="left"/>
        <w:rPr>
          <w:rFonts w:ascii="Arial" w:hAnsi="Arial" w:cs="Arial"/>
          <w:bCs/>
          <w:sz w:val="24"/>
          <w:szCs w:val="24"/>
        </w:rPr>
      </w:pPr>
    </w:p>
    <w:sectPr w:rsidR="00965653" w:rsidSect="00965653">
      <w:headerReference w:type="even" r:id="rId8"/>
      <w:headerReference w:type="default" r:id="rId9"/>
      <w:pgSz w:w="11906" w:h="16838" w:code="9"/>
      <w:pgMar w:top="851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97A" w:rsidRDefault="0051397A">
      <w:r>
        <w:separator/>
      </w:r>
    </w:p>
  </w:endnote>
  <w:endnote w:type="continuationSeparator" w:id="1">
    <w:p w:rsidR="0051397A" w:rsidRDefault="00513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97A" w:rsidRDefault="0051397A">
      <w:r>
        <w:separator/>
      </w:r>
    </w:p>
  </w:footnote>
  <w:footnote w:type="continuationSeparator" w:id="1">
    <w:p w:rsidR="0051397A" w:rsidRDefault="00513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66" w:rsidRDefault="00B67D02">
    <w:pPr>
      <w:pStyle w:val="a3"/>
      <w:framePr w:wrap="around" w:vAnchor="text" w:hAnchor="margin" w:xAlign="right" w:y="1"/>
      <w:rPr>
        <w:rStyle w:val="a7"/>
        <w:sz w:val="17"/>
        <w:szCs w:val="17"/>
      </w:rPr>
    </w:pPr>
    <w:r>
      <w:rPr>
        <w:rStyle w:val="a7"/>
        <w:sz w:val="17"/>
        <w:szCs w:val="17"/>
      </w:rPr>
      <w:fldChar w:fldCharType="begin"/>
    </w:r>
    <w:r w:rsidR="00923966">
      <w:rPr>
        <w:rStyle w:val="a7"/>
        <w:sz w:val="17"/>
        <w:szCs w:val="17"/>
      </w:rPr>
      <w:instrText xml:space="preserve">PAGE  </w:instrText>
    </w:r>
    <w:r>
      <w:rPr>
        <w:rStyle w:val="a7"/>
        <w:sz w:val="17"/>
        <w:szCs w:val="17"/>
      </w:rPr>
      <w:fldChar w:fldCharType="end"/>
    </w:r>
  </w:p>
  <w:p w:rsidR="00923966" w:rsidRDefault="00923966">
    <w:pPr>
      <w:pStyle w:val="a3"/>
      <w:ind w:right="360" w:firstLine="360"/>
      <w:rPr>
        <w:sz w:val="17"/>
        <w:szCs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66" w:rsidRDefault="00923966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608"/>
        </w:tabs>
        <w:ind w:left="608" w:hanging="360"/>
      </w:pPr>
      <w:rPr>
        <w:rFonts w:ascii="Symbol" w:hAnsi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856"/>
        </w:tabs>
        <w:ind w:left="856" w:hanging="360"/>
      </w:pPr>
      <w:rPr>
        <w:rFonts w:ascii="Symbol" w:hAnsi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104"/>
        </w:tabs>
        <w:ind w:left="1104" w:hanging="360"/>
      </w:pPr>
      <w:rPr>
        <w:rFonts w:ascii="Symbol" w:hAnsi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1600"/>
        </w:tabs>
        <w:ind w:left="1600" w:hanging="360"/>
      </w:pPr>
      <w:rPr>
        <w:rFonts w:ascii="Symbol" w:hAnsi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1848"/>
        </w:tabs>
        <w:ind w:left="1848" w:hanging="360"/>
      </w:pPr>
      <w:rPr>
        <w:rFonts w:ascii="Symbol" w:hAnsi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2096"/>
        </w:tabs>
        <w:ind w:left="2096" w:hanging="360"/>
      </w:pPr>
      <w:rPr>
        <w:rFonts w:ascii="Symbol" w:hAnsi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2344"/>
        </w:tabs>
        <w:ind w:left="2344" w:hanging="360"/>
      </w:pPr>
      <w:rPr>
        <w:rFonts w:ascii="Symbol" w:hAnsi="Symbol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632"/>
        </w:tabs>
        <w:ind w:left="63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904"/>
        </w:tabs>
        <w:ind w:left="9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176"/>
        </w:tabs>
        <w:ind w:left="1176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448"/>
        </w:tabs>
        <w:ind w:left="1448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1720"/>
        </w:tabs>
        <w:ind w:left="17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1992"/>
        </w:tabs>
        <w:ind w:left="199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2536"/>
        </w:tabs>
        <w:ind w:left="2536" w:hanging="360"/>
      </w:pPr>
      <w:rPr>
        <w:rFonts w:ascii="Symbol" w:hAnsi="Symbol"/>
      </w:rPr>
    </w:lvl>
  </w:abstractNum>
  <w:abstractNum w:abstractNumId="3">
    <w:nsid w:val="1EBF3206"/>
    <w:multiLevelType w:val="hybridMultilevel"/>
    <w:tmpl w:val="5D308E9C"/>
    <w:lvl w:ilvl="0" w:tplc="28247350">
      <w:start w:val="7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4">
    <w:nsid w:val="3CF96912"/>
    <w:multiLevelType w:val="hybridMultilevel"/>
    <w:tmpl w:val="CDD84DDE"/>
    <w:lvl w:ilvl="0" w:tplc="0BCCCBE0">
      <w:start w:val="9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5">
    <w:nsid w:val="4521412D"/>
    <w:multiLevelType w:val="multilevel"/>
    <w:tmpl w:val="B4CC6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31430AD"/>
    <w:multiLevelType w:val="hybridMultilevel"/>
    <w:tmpl w:val="EE5E51F0"/>
    <w:lvl w:ilvl="0" w:tplc="5AD62C5A">
      <w:start w:val="9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356"/>
    <w:rsid w:val="0000176E"/>
    <w:rsid w:val="00001ED3"/>
    <w:rsid w:val="000024FD"/>
    <w:rsid w:val="000034D8"/>
    <w:rsid w:val="0000543A"/>
    <w:rsid w:val="00013FA8"/>
    <w:rsid w:val="00014669"/>
    <w:rsid w:val="00014B31"/>
    <w:rsid w:val="00023D1A"/>
    <w:rsid w:val="00025008"/>
    <w:rsid w:val="00026C6C"/>
    <w:rsid w:val="00030439"/>
    <w:rsid w:val="00031D40"/>
    <w:rsid w:val="0004249D"/>
    <w:rsid w:val="00042A1A"/>
    <w:rsid w:val="00044D97"/>
    <w:rsid w:val="00045F23"/>
    <w:rsid w:val="000471EE"/>
    <w:rsid w:val="00052285"/>
    <w:rsid w:val="0005693D"/>
    <w:rsid w:val="00057D5B"/>
    <w:rsid w:val="000610C1"/>
    <w:rsid w:val="00063C02"/>
    <w:rsid w:val="00066362"/>
    <w:rsid w:val="00080C58"/>
    <w:rsid w:val="000843EE"/>
    <w:rsid w:val="0009775A"/>
    <w:rsid w:val="000A08A6"/>
    <w:rsid w:val="000A1A43"/>
    <w:rsid w:val="000A2CD5"/>
    <w:rsid w:val="000B057D"/>
    <w:rsid w:val="000B39C8"/>
    <w:rsid w:val="000B39EA"/>
    <w:rsid w:val="000B7C5D"/>
    <w:rsid w:val="000C08D3"/>
    <w:rsid w:val="000C342E"/>
    <w:rsid w:val="000C3D41"/>
    <w:rsid w:val="000C6B55"/>
    <w:rsid w:val="000C77C1"/>
    <w:rsid w:val="000E08D6"/>
    <w:rsid w:val="000E0B6C"/>
    <w:rsid w:val="000E1DC7"/>
    <w:rsid w:val="000E32CD"/>
    <w:rsid w:val="000F19A3"/>
    <w:rsid w:val="000F2FA9"/>
    <w:rsid w:val="000F47F9"/>
    <w:rsid w:val="000F4CEA"/>
    <w:rsid w:val="001065B8"/>
    <w:rsid w:val="001151E5"/>
    <w:rsid w:val="00117778"/>
    <w:rsid w:val="001239F5"/>
    <w:rsid w:val="00124FBE"/>
    <w:rsid w:val="001250F1"/>
    <w:rsid w:val="001329C7"/>
    <w:rsid w:val="00132D23"/>
    <w:rsid w:val="00134025"/>
    <w:rsid w:val="00134891"/>
    <w:rsid w:val="00134D23"/>
    <w:rsid w:val="00135B58"/>
    <w:rsid w:val="00137D09"/>
    <w:rsid w:val="00140AAD"/>
    <w:rsid w:val="00142401"/>
    <w:rsid w:val="0014715C"/>
    <w:rsid w:val="00155C0F"/>
    <w:rsid w:val="00156B6D"/>
    <w:rsid w:val="00162FBD"/>
    <w:rsid w:val="00164A83"/>
    <w:rsid w:val="001657D9"/>
    <w:rsid w:val="001676E2"/>
    <w:rsid w:val="00170761"/>
    <w:rsid w:val="00171316"/>
    <w:rsid w:val="00171624"/>
    <w:rsid w:val="001730CD"/>
    <w:rsid w:val="001737A9"/>
    <w:rsid w:val="00190E1E"/>
    <w:rsid w:val="0019153D"/>
    <w:rsid w:val="00192E6F"/>
    <w:rsid w:val="00194003"/>
    <w:rsid w:val="00194B07"/>
    <w:rsid w:val="00195A54"/>
    <w:rsid w:val="00196E91"/>
    <w:rsid w:val="001A6B65"/>
    <w:rsid w:val="001B0D7D"/>
    <w:rsid w:val="001B4966"/>
    <w:rsid w:val="001B5092"/>
    <w:rsid w:val="001C26D0"/>
    <w:rsid w:val="001C2DF1"/>
    <w:rsid w:val="001C50A9"/>
    <w:rsid w:val="001D5F30"/>
    <w:rsid w:val="001E6E9B"/>
    <w:rsid w:val="001E79B8"/>
    <w:rsid w:val="001E7C70"/>
    <w:rsid w:val="00207463"/>
    <w:rsid w:val="00207B7C"/>
    <w:rsid w:val="002103FE"/>
    <w:rsid w:val="00212AF0"/>
    <w:rsid w:val="0021612C"/>
    <w:rsid w:val="00216DFC"/>
    <w:rsid w:val="00216ED8"/>
    <w:rsid w:val="00220FD4"/>
    <w:rsid w:val="0022170E"/>
    <w:rsid w:val="00226EB4"/>
    <w:rsid w:val="00230167"/>
    <w:rsid w:val="0023336F"/>
    <w:rsid w:val="00236109"/>
    <w:rsid w:val="002432CE"/>
    <w:rsid w:val="002465C7"/>
    <w:rsid w:val="00247845"/>
    <w:rsid w:val="00247BBD"/>
    <w:rsid w:val="00247EFA"/>
    <w:rsid w:val="00251356"/>
    <w:rsid w:val="00251C9D"/>
    <w:rsid w:val="00251E57"/>
    <w:rsid w:val="00256FCE"/>
    <w:rsid w:val="002615E1"/>
    <w:rsid w:val="00264C29"/>
    <w:rsid w:val="0026644D"/>
    <w:rsid w:val="00271D0B"/>
    <w:rsid w:val="00275434"/>
    <w:rsid w:val="00275E57"/>
    <w:rsid w:val="00282CA5"/>
    <w:rsid w:val="00286459"/>
    <w:rsid w:val="0029463F"/>
    <w:rsid w:val="0029695C"/>
    <w:rsid w:val="00297505"/>
    <w:rsid w:val="002A2BED"/>
    <w:rsid w:val="002A3871"/>
    <w:rsid w:val="002A446F"/>
    <w:rsid w:val="002A6344"/>
    <w:rsid w:val="002B38BC"/>
    <w:rsid w:val="002B4CD9"/>
    <w:rsid w:val="002B6505"/>
    <w:rsid w:val="002C029D"/>
    <w:rsid w:val="002C1D94"/>
    <w:rsid w:val="002D09CC"/>
    <w:rsid w:val="002D199A"/>
    <w:rsid w:val="002D2A1A"/>
    <w:rsid w:val="002D2BD4"/>
    <w:rsid w:val="002D57A2"/>
    <w:rsid w:val="002D6027"/>
    <w:rsid w:val="002E0E99"/>
    <w:rsid w:val="002E487F"/>
    <w:rsid w:val="002E5916"/>
    <w:rsid w:val="002E5F65"/>
    <w:rsid w:val="002E7283"/>
    <w:rsid w:val="002E79F9"/>
    <w:rsid w:val="002F5B27"/>
    <w:rsid w:val="0030254A"/>
    <w:rsid w:val="0030724D"/>
    <w:rsid w:val="0030762C"/>
    <w:rsid w:val="00311064"/>
    <w:rsid w:val="0031281C"/>
    <w:rsid w:val="003132B7"/>
    <w:rsid w:val="003150C0"/>
    <w:rsid w:val="00316BBC"/>
    <w:rsid w:val="00321356"/>
    <w:rsid w:val="0032228E"/>
    <w:rsid w:val="003354EA"/>
    <w:rsid w:val="0033606A"/>
    <w:rsid w:val="00340648"/>
    <w:rsid w:val="0034243D"/>
    <w:rsid w:val="0034517E"/>
    <w:rsid w:val="003473D4"/>
    <w:rsid w:val="003556F6"/>
    <w:rsid w:val="00356BB6"/>
    <w:rsid w:val="0036489E"/>
    <w:rsid w:val="00371EA4"/>
    <w:rsid w:val="00372C6F"/>
    <w:rsid w:val="00393CE7"/>
    <w:rsid w:val="00396B4B"/>
    <w:rsid w:val="003A145D"/>
    <w:rsid w:val="003A2911"/>
    <w:rsid w:val="003A70F8"/>
    <w:rsid w:val="003B4EF6"/>
    <w:rsid w:val="003B670A"/>
    <w:rsid w:val="003D2039"/>
    <w:rsid w:val="003D2DCE"/>
    <w:rsid w:val="003D54BB"/>
    <w:rsid w:val="003E062E"/>
    <w:rsid w:val="003E265B"/>
    <w:rsid w:val="003E512A"/>
    <w:rsid w:val="003F12CD"/>
    <w:rsid w:val="003F3D3C"/>
    <w:rsid w:val="003F6169"/>
    <w:rsid w:val="003F657F"/>
    <w:rsid w:val="00400A48"/>
    <w:rsid w:val="00406707"/>
    <w:rsid w:val="00412655"/>
    <w:rsid w:val="004200DA"/>
    <w:rsid w:val="004217FD"/>
    <w:rsid w:val="00422A0E"/>
    <w:rsid w:val="00426B71"/>
    <w:rsid w:val="00427A73"/>
    <w:rsid w:val="00440D41"/>
    <w:rsid w:val="00441615"/>
    <w:rsid w:val="00450E00"/>
    <w:rsid w:val="00461DE2"/>
    <w:rsid w:val="004638E5"/>
    <w:rsid w:val="004654E1"/>
    <w:rsid w:val="004712FE"/>
    <w:rsid w:val="00473766"/>
    <w:rsid w:val="00481137"/>
    <w:rsid w:val="00486FF0"/>
    <w:rsid w:val="00497B7A"/>
    <w:rsid w:val="004A1AB2"/>
    <w:rsid w:val="004A29C3"/>
    <w:rsid w:val="004A7A53"/>
    <w:rsid w:val="004B16CA"/>
    <w:rsid w:val="004B1E3D"/>
    <w:rsid w:val="004B3C4F"/>
    <w:rsid w:val="004B46B8"/>
    <w:rsid w:val="004B533B"/>
    <w:rsid w:val="004B5FCE"/>
    <w:rsid w:val="004C04B0"/>
    <w:rsid w:val="004C37FD"/>
    <w:rsid w:val="004C49A0"/>
    <w:rsid w:val="004D02B5"/>
    <w:rsid w:val="004D05B7"/>
    <w:rsid w:val="004D1438"/>
    <w:rsid w:val="004D1DB9"/>
    <w:rsid w:val="004D2943"/>
    <w:rsid w:val="004E7A60"/>
    <w:rsid w:val="004F0E54"/>
    <w:rsid w:val="004F2AE7"/>
    <w:rsid w:val="004F585E"/>
    <w:rsid w:val="00501AF5"/>
    <w:rsid w:val="005022BB"/>
    <w:rsid w:val="00504146"/>
    <w:rsid w:val="00505F6B"/>
    <w:rsid w:val="005127BF"/>
    <w:rsid w:val="0051397A"/>
    <w:rsid w:val="0051450E"/>
    <w:rsid w:val="00516C00"/>
    <w:rsid w:val="0052108F"/>
    <w:rsid w:val="00521642"/>
    <w:rsid w:val="00521F73"/>
    <w:rsid w:val="0052311B"/>
    <w:rsid w:val="00524743"/>
    <w:rsid w:val="005266AA"/>
    <w:rsid w:val="0052772D"/>
    <w:rsid w:val="00532B44"/>
    <w:rsid w:val="00536F61"/>
    <w:rsid w:val="005374D2"/>
    <w:rsid w:val="0054037E"/>
    <w:rsid w:val="00544F56"/>
    <w:rsid w:val="0055134F"/>
    <w:rsid w:val="005516AC"/>
    <w:rsid w:val="00552FBA"/>
    <w:rsid w:val="005548C0"/>
    <w:rsid w:val="00556FC3"/>
    <w:rsid w:val="00567BF7"/>
    <w:rsid w:val="00576245"/>
    <w:rsid w:val="00577434"/>
    <w:rsid w:val="00580406"/>
    <w:rsid w:val="00580600"/>
    <w:rsid w:val="00582D4D"/>
    <w:rsid w:val="00587C41"/>
    <w:rsid w:val="00590090"/>
    <w:rsid w:val="00590B3F"/>
    <w:rsid w:val="0059452D"/>
    <w:rsid w:val="00596804"/>
    <w:rsid w:val="00597064"/>
    <w:rsid w:val="005A03DB"/>
    <w:rsid w:val="005A1DBF"/>
    <w:rsid w:val="005A5911"/>
    <w:rsid w:val="005B6965"/>
    <w:rsid w:val="005C1422"/>
    <w:rsid w:val="005C2C91"/>
    <w:rsid w:val="005C3A18"/>
    <w:rsid w:val="005C7084"/>
    <w:rsid w:val="005C7869"/>
    <w:rsid w:val="005D0DAD"/>
    <w:rsid w:val="005D3897"/>
    <w:rsid w:val="005D5ABB"/>
    <w:rsid w:val="005D6E58"/>
    <w:rsid w:val="005E02DC"/>
    <w:rsid w:val="005E0965"/>
    <w:rsid w:val="005E1D4D"/>
    <w:rsid w:val="005E4CD2"/>
    <w:rsid w:val="005E5E40"/>
    <w:rsid w:val="005E6A7C"/>
    <w:rsid w:val="005F0A27"/>
    <w:rsid w:val="005F1845"/>
    <w:rsid w:val="00603135"/>
    <w:rsid w:val="006053E8"/>
    <w:rsid w:val="00606841"/>
    <w:rsid w:val="006102EE"/>
    <w:rsid w:val="00611669"/>
    <w:rsid w:val="0061381F"/>
    <w:rsid w:val="00621777"/>
    <w:rsid w:val="006237B8"/>
    <w:rsid w:val="00633770"/>
    <w:rsid w:val="00634F3D"/>
    <w:rsid w:val="00640B3A"/>
    <w:rsid w:val="00654D9E"/>
    <w:rsid w:val="00661BC4"/>
    <w:rsid w:val="006631E6"/>
    <w:rsid w:val="00664A54"/>
    <w:rsid w:val="00666D4F"/>
    <w:rsid w:val="00672512"/>
    <w:rsid w:val="00674295"/>
    <w:rsid w:val="00681ACD"/>
    <w:rsid w:val="00682A7E"/>
    <w:rsid w:val="00683E1E"/>
    <w:rsid w:val="00691ABE"/>
    <w:rsid w:val="006A5223"/>
    <w:rsid w:val="006B41AE"/>
    <w:rsid w:val="006B66EF"/>
    <w:rsid w:val="006C02F2"/>
    <w:rsid w:val="006C1747"/>
    <w:rsid w:val="006C4992"/>
    <w:rsid w:val="006D34F5"/>
    <w:rsid w:val="006D7626"/>
    <w:rsid w:val="006E039E"/>
    <w:rsid w:val="006E13FD"/>
    <w:rsid w:val="006E48E4"/>
    <w:rsid w:val="006E6AB1"/>
    <w:rsid w:val="006F4C4C"/>
    <w:rsid w:val="006F5498"/>
    <w:rsid w:val="006F6E75"/>
    <w:rsid w:val="00706FA0"/>
    <w:rsid w:val="00713555"/>
    <w:rsid w:val="007136CA"/>
    <w:rsid w:val="00715D94"/>
    <w:rsid w:val="00720298"/>
    <w:rsid w:val="00723F43"/>
    <w:rsid w:val="00724458"/>
    <w:rsid w:val="00724B7F"/>
    <w:rsid w:val="0073083B"/>
    <w:rsid w:val="00730A7B"/>
    <w:rsid w:val="007362E4"/>
    <w:rsid w:val="00736B1C"/>
    <w:rsid w:val="0074408D"/>
    <w:rsid w:val="0074657C"/>
    <w:rsid w:val="0074682C"/>
    <w:rsid w:val="00750D60"/>
    <w:rsid w:val="00751B5F"/>
    <w:rsid w:val="00752AF0"/>
    <w:rsid w:val="007543B3"/>
    <w:rsid w:val="0075480F"/>
    <w:rsid w:val="00754A69"/>
    <w:rsid w:val="007577DD"/>
    <w:rsid w:val="00761792"/>
    <w:rsid w:val="007718E5"/>
    <w:rsid w:val="0077351F"/>
    <w:rsid w:val="007747AD"/>
    <w:rsid w:val="007856BC"/>
    <w:rsid w:val="007A03A0"/>
    <w:rsid w:val="007A5C06"/>
    <w:rsid w:val="007A70E5"/>
    <w:rsid w:val="007B2902"/>
    <w:rsid w:val="007B2DE6"/>
    <w:rsid w:val="007C260C"/>
    <w:rsid w:val="007C4236"/>
    <w:rsid w:val="007C6FA4"/>
    <w:rsid w:val="007D3B5D"/>
    <w:rsid w:val="007E1036"/>
    <w:rsid w:val="007E16B8"/>
    <w:rsid w:val="007E2DA7"/>
    <w:rsid w:val="007E352C"/>
    <w:rsid w:val="007E4C87"/>
    <w:rsid w:val="007E7270"/>
    <w:rsid w:val="007F50CE"/>
    <w:rsid w:val="007F6370"/>
    <w:rsid w:val="007F6D5F"/>
    <w:rsid w:val="007F76E6"/>
    <w:rsid w:val="007F794E"/>
    <w:rsid w:val="008001ED"/>
    <w:rsid w:val="00803B89"/>
    <w:rsid w:val="00804B50"/>
    <w:rsid w:val="00804C03"/>
    <w:rsid w:val="00805E50"/>
    <w:rsid w:val="00806AA9"/>
    <w:rsid w:val="008172A9"/>
    <w:rsid w:val="008215E6"/>
    <w:rsid w:val="00821ED9"/>
    <w:rsid w:val="00826B8F"/>
    <w:rsid w:val="00826E7E"/>
    <w:rsid w:val="0082743A"/>
    <w:rsid w:val="00832E2D"/>
    <w:rsid w:val="0083519A"/>
    <w:rsid w:val="008430BC"/>
    <w:rsid w:val="00845A39"/>
    <w:rsid w:val="0084747F"/>
    <w:rsid w:val="00847EE2"/>
    <w:rsid w:val="00851567"/>
    <w:rsid w:val="00855293"/>
    <w:rsid w:val="008558ED"/>
    <w:rsid w:val="00855D55"/>
    <w:rsid w:val="008626C2"/>
    <w:rsid w:val="00865F15"/>
    <w:rsid w:val="00870404"/>
    <w:rsid w:val="00873BD5"/>
    <w:rsid w:val="00873EC4"/>
    <w:rsid w:val="008752D6"/>
    <w:rsid w:val="008757E7"/>
    <w:rsid w:val="00890882"/>
    <w:rsid w:val="008919EF"/>
    <w:rsid w:val="00895E83"/>
    <w:rsid w:val="00896891"/>
    <w:rsid w:val="00896BCC"/>
    <w:rsid w:val="008970F1"/>
    <w:rsid w:val="008A13CF"/>
    <w:rsid w:val="008A2FE5"/>
    <w:rsid w:val="008A525E"/>
    <w:rsid w:val="008B004C"/>
    <w:rsid w:val="008B0B54"/>
    <w:rsid w:val="008B7B50"/>
    <w:rsid w:val="008C3634"/>
    <w:rsid w:val="008C61AF"/>
    <w:rsid w:val="008D03A6"/>
    <w:rsid w:val="008D1AC5"/>
    <w:rsid w:val="008D24A1"/>
    <w:rsid w:val="008D704E"/>
    <w:rsid w:val="008E24B9"/>
    <w:rsid w:val="008E5CC3"/>
    <w:rsid w:val="008F23EE"/>
    <w:rsid w:val="00902DF4"/>
    <w:rsid w:val="0090522E"/>
    <w:rsid w:val="0090603F"/>
    <w:rsid w:val="0091236F"/>
    <w:rsid w:val="00913128"/>
    <w:rsid w:val="00915449"/>
    <w:rsid w:val="00923966"/>
    <w:rsid w:val="009262C5"/>
    <w:rsid w:val="00926BAF"/>
    <w:rsid w:val="00927509"/>
    <w:rsid w:val="009302BF"/>
    <w:rsid w:val="0093293B"/>
    <w:rsid w:val="00933197"/>
    <w:rsid w:val="00941482"/>
    <w:rsid w:val="00942097"/>
    <w:rsid w:val="0094280C"/>
    <w:rsid w:val="0094428E"/>
    <w:rsid w:val="00946E1E"/>
    <w:rsid w:val="00947D1C"/>
    <w:rsid w:val="009547C0"/>
    <w:rsid w:val="00956A2D"/>
    <w:rsid w:val="00957156"/>
    <w:rsid w:val="00965653"/>
    <w:rsid w:val="00971770"/>
    <w:rsid w:val="00972355"/>
    <w:rsid w:val="009749A6"/>
    <w:rsid w:val="00974EB6"/>
    <w:rsid w:val="00976C9F"/>
    <w:rsid w:val="00980F68"/>
    <w:rsid w:val="00981AD4"/>
    <w:rsid w:val="0098446D"/>
    <w:rsid w:val="009849A4"/>
    <w:rsid w:val="00991600"/>
    <w:rsid w:val="009944BD"/>
    <w:rsid w:val="009960FB"/>
    <w:rsid w:val="00996B15"/>
    <w:rsid w:val="00997147"/>
    <w:rsid w:val="0099790F"/>
    <w:rsid w:val="00997E89"/>
    <w:rsid w:val="009A140B"/>
    <w:rsid w:val="009A36DC"/>
    <w:rsid w:val="009A392C"/>
    <w:rsid w:val="009B0532"/>
    <w:rsid w:val="009B0830"/>
    <w:rsid w:val="009B0CFF"/>
    <w:rsid w:val="009B2AC1"/>
    <w:rsid w:val="009B4D00"/>
    <w:rsid w:val="009B7835"/>
    <w:rsid w:val="009C0C13"/>
    <w:rsid w:val="009C2BC0"/>
    <w:rsid w:val="009C396E"/>
    <w:rsid w:val="009C3B4D"/>
    <w:rsid w:val="009C7B8C"/>
    <w:rsid w:val="009C7BEB"/>
    <w:rsid w:val="009D0C0B"/>
    <w:rsid w:val="009D774D"/>
    <w:rsid w:val="009E5CF3"/>
    <w:rsid w:val="009E7CBC"/>
    <w:rsid w:val="009F1D81"/>
    <w:rsid w:val="009F56EE"/>
    <w:rsid w:val="00A034F1"/>
    <w:rsid w:val="00A0551B"/>
    <w:rsid w:val="00A15B86"/>
    <w:rsid w:val="00A25F62"/>
    <w:rsid w:val="00A2747B"/>
    <w:rsid w:val="00A30368"/>
    <w:rsid w:val="00A34248"/>
    <w:rsid w:val="00A35901"/>
    <w:rsid w:val="00A370A4"/>
    <w:rsid w:val="00A40D19"/>
    <w:rsid w:val="00A51F46"/>
    <w:rsid w:val="00A56F13"/>
    <w:rsid w:val="00A57283"/>
    <w:rsid w:val="00A57CA3"/>
    <w:rsid w:val="00A60F3D"/>
    <w:rsid w:val="00A666B1"/>
    <w:rsid w:val="00A66EFE"/>
    <w:rsid w:val="00A67352"/>
    <w:rsid w:val="00A702BA"/>
    <w:rsid w:val="00A7294E"/>
    <w:rsid w:val="00A76668"/>
    <w:rsid w:val="00A8166F"/>
    <w:rsid w:val="00A9085F"/>
    <w:rsid w:val="00A9145D"/>
    <w:rsid w:val="00A91A3F"/>
    <w:rsid w:val="00A9355B"/>
    <w:rsid w:val="00A93F8F"/>
    <w:rsid w:val="00A960AE"/>
    <w:rsid w:val="00A976E7"/>
    <w:rsid w:val="00AA2927"/>
    <w:rsid w:val="00AA3115"/>
    <w:rsid w:val="00AA3BE5"/>
    <w:rsid w:val="00AA7ABC"/>
    <w:rsid w:val="00AB1152"/>
    <w:rsid w:val="00AB659B"/>
    <w:rsid w:val="00AB7DDC"/>
    <w:rsid w:val="00AC1362"/>
    <w:rsid w:val="00AC1657"/>
    <w:rsid w:val="00AC59EE"/>
    <w:rsid w:val="00AC5FB3"/>
    <w:rsid w:val="00AC63E6"/>
    <w:rsid w:val="00AC7E30"/>
    <w:rsid w:val="00AC7E45"/>
    <w:rsid w:val="00AD550D"/>
    <w:rsid w:val="00AD57AA"/>
    <w:rsid w:val="00AE064C"/>
    <w:rsid w:val="00AF0036"/>
    <w:rsid w:val="00AF1040"/>
    <w:rsid w:val="00AF4B81"/>
    <w:rsid w:val="00AF53AC"/>
    <w:rsid w:val="00AF60FA"/>
    <w:rsid w:val="00AF66A9"/>
    <w:rsid w:val="00B00E41"/>
    <w:rsid w:val="00B01775"/>
    <w:rsid w:val="00B01B77"/>
    <w:rsid w:val="00B11761"/>
    <w:rsid w:val="00B15266"/>
    <w:rsid w:val="00B15D13"/>
    <w:rsid w:val="00B17100"/>
    <w:rsid w:val="00B219E5"/>
    <w:rsid w:val="00B25242"/>
    <w:rsid w:val="00B279B2"/>
    <w:rsid w:val="00B33753"/>
    <w:rsid w:val="00B34F62"/>
    <w:rsid w:val="00B35AB4"/>
    <w:rsid w:val="00B41E9E"/>
    <w:rsid w:val="00B42BF6"/>
    <w:rsid w:val="00B45F15"/>
    <w:rsid w:val="00B47714"/>
    <w:rsid w:val="00B50B37"/>
    <w:rsid w:val="00B5587A"/>
    <w:rsid w:val="00B60D9F"/>
    <w:rsid w:val="00B61DA3"/>
    <w:rsid w:val="00B63E4C"/>
    <w:rsid w:val="00B67D02"/>
    <w:rsid w:val="00B70FC0"/>
    <w:rsid w:val="00B72991"/>
    <w:rsid w:val="00B7578A"/>
    <w:rsid w:val="00B75EE7"/>
    <w:rsid w:val="00B81486"/>
    <w:rsid w:val="00B92D81"/>
    <w:rsid w:val="00B94694"/>
    <w:rsid w:val="00B94866"/>
    <w:rsid w:val="00B96DDA"/>
    <w:rsid w:val="00BA06C6"/>
    <w:rsid w:val="00BA0E0C"/>
    <w:rsid w:val="00BB4567"/>
    <w:rsid w:val="00BB6DD5"/>
    <w:rsid w:val="00BC23CA"/>
    <w:rsid w:val="00BD02EC"/>
    <w:rsid w:val="00BD1404"/>
    <w:rsid w:val="00BD1AFE"/>
    <w:rsid w:val="00BD3C95"/>
    <w:rsid w:val="00BD420B"/>
    <w:rsid w:val="00BD53DB"/>
    <w:rsid w:val="00BD6F8B"/>
    <w:rsid w:val="00BE22AE"/>
    <w:rsid w:val="00BF2179"/>
    <w:rsid w:val="00C061EA"/>
    <w:rsid w:val="00C13FA2"/>
    <w:rsid w:val="00C14F8F"/>
    <w:rsid w:val="00C1653E"/>
    <w:rsid w:val="00C16D8D"/>
    <w:rsid w:val="00C23803"/>
    <w:rsid w:val="00C30256"/>
    <w:rsid w:val="00C3273C"/>
    <w:rsid w:val="00C42715"/>
    <w:rsid w:val="00C42D7C"/>
    <w:rsid w:val="00C441FD"/>
    <w:rsid w:val="00C51FF1"/>
    <w:rsid w:val="00C604F9"/>
    <w:rsid w:val="00C60511"/>
    <w:rsid w:val="00C636BB"/>
    <w:rsid w:val="00C6378C"/>
    <w:rsid w:val="00C70031"/>
    <w:rsid w:val="00C7255D"/>
    <w:rsid w:val="00C74CEA"/>
    <w:rsid w:val="00C750BC"/>
    <w:rsid w:val="00C765BD"/>
    <w:rsid w:val="00C77C26"/>
    <w:rsid w:val="00C80DAA"/>
    <w:rsid w:val="00C84617"/>
    <w:rsid w:val="00C85457"/>
    <w:rsid w:val="00C85F86"/>
    <w:rsid w:val="00C93E73"/>
    <w:rsid w:val="00C94572"/>
    <w:rsid w:val="00C96402"/>
    <w:rsid w:val="00CA0CCA"/>
    <w:rsid w:val="00CA7C77"/>
    <w:rsid w:val="00CB4FDE"/>
    <w:rsid w:val="00CC0AA0"/>
    <w:rsid w:val="00CC10E9"/>
    <w:rsid w:val="00CC53A6"/>
    <w:rsid w:val="00CC73CA"/>
    <w:rsid w:val="00CD0765"/>
    <w:rsid w:val="00CD2A61"/>
    <w:rsid w:val="00CD75A8"/>
    <w:rsid w:val="00CD7DC7"/>
    <w:rsid w:val="00CE0610"/>
    <w:rsid w:val="00CE0868"/>
    <w:rsid w:val="00CE1CD9"/>
    <w:rsid w:val="00CE2F51"/>
    <w:rsid w:val="00CE39AC"/>
    <w:rsid w:val="00CE3EF2"/>
    <w:rsid w:val="00CF22E6"/>
    <w:rsid w:val="00CF2390"/>
    <w:rsid w:val="00CF4325"/>
    <w:rsid w:val="00CF5FA6"/>
    <w:rsid w:val="00D0795D"/>
    <w:rsid w:val="00D137E9"/>
    <w:rsid w:val="00D14AA2"/>
    <w:rsid w:val="00D21925"/>
    <w:rsid w:val="00D22C41"/>
    <w:rsid w:val="00D274E9"/>
    <w:rsid w:val="00D32FBB"/>
    <w:rsid w:val="00D34D30"/>
    <w:rsid w:val="00D360AD"/>
    <w:rsid w:val="00D40747"/>
    <w:rsid w:val="00D4109E"/>
    <w:rsid w:val="00D545AD"/>
    <w:rsid w:val="00D54BB3"/>
    <w:rsid w:val="00D602E1"/>
    <w:rsid w:val="00D60464"/>
    <w:rsid w:val="00D62BC7"/>
    <w:rsid w:val="00D63668"/>
    <w:rsid w:val="00D66010"/>
    <w:rsid w:val="00D66366"/>
    <w:rsid w:val="00D66AD6"/>
    <w:rsid w:val="00D71074"/>
    <w:rsid w:val="00D711C0"/>
    <w:rsid w:val="00D7458B"/>
    <w:rsid w:val="00D77E8F"/>
    <w:rsid w:val="00D81D49"/>
    <w:rsid w:val="00D838E1"/>
    <w:rsid w:val="00D84266"/>
    <w:rsid w:val="00D9159B"/>
    <w:rsid w:val="00D936BF"/>
    <w:rsid w:val="00D97021"/>
    <w:rsid w:val="00DA2177"/>
    <w:rsid w:val="00DA3174"/>
    <w:rsid w:val="00DA56FB"/>
    <w:rsid w:val="00DB0037"/>
    <w:rsid w:val="00DB1F65"/>
    <w:rsid w:val="00DB2651"/>
    <w:rsid w:val="00DB7035"/>
    <w:rsid w:val="00DC0E57"/>
    <w:rsid w:val="00DC385C"/>
    <w:rsid w:val="00DC5AB9"/>
    <w:rsid w:val="00DD24EF"/>
    <w:rsid w:val="00DD4A3A"/>
    <w:rsid w:val="00DE2D88"/>
    <w:rsid w:val="00DE38DE"/>
    <w:rsid w:val="00DE51DB"/>
    <w:rsid w:val="00DE7011"/>
    <w:rsid w:val="00DE7514"/>
    <w:rsid w:val="00DF3390"/>
    <w:rsid w:val="00DF67C0"/>
    <w:rsid w:val="00E042FA"/>
    <w:rsid w:val="00E06AF8"/>
    <w:rsid w:val="00E0751B"/>
    <w:rsid w:val="00E11896"/>
    <w:rsid w:val="00E11E53"/>
    <w:rsid w:val="00E12E49"/>
    <w:rsid w:val="00E25886"/>
    <w:rsid w:val="00E27E11"/>
    <w:rsid w:val="00E3395E"/>
    <w:rsid w:val="00E43228"/>
    <w:rsid w:val="00E45682"/>
    <w:rsid w:val="00E54F5D"/>
    <w:rsid w:val="00E5523B"/>
    <w:rsid w:val="00E62101"/>
    <w:rsid w:val="00E62C75"/>
    <w:rsid w:val="00E72342"/>
    <w:rsid w:val="00E83AF5"/>
    <w:rsid w:val="00E9087B"/>
    <w:rsid w:val="00E9131C"/>
    <w:rsid w:val="00E91716"/>
    <w:rsid w:val="00E91AA3"/>
    <w:rsid w:val="00E9387F"/>
    <w:rsid w:val="00E96294"/>
    <w:rsid w:val="00E97B84"/>
    <w:rsid w:val="00EA2DE8"/>
    <w:rsid w:val="00EA478F"/>
    <w:rsid w:val="00EA4B71"/>
    <w:rsid w:val="00EA6BDE"/>
    <w:rsid w:val="00EA767E"/>
    <w:rsid w:val="00EA7879"/>
    <w:rsid w:val="00EC165C"/>
    <w:rsid w:val="00EC167C"/>
    <w:rsid w:val="00EC7379"/>
    <w:rsid w:val="00EC7DE4"/>
    <w:rsid w:val="00ED072C"/>
    <w:rsid w:val="00ED3AD5"/>
    <w:rsid w:val="00ED75AA"/>
    <w:rsid w:val="00EE11CF"/>
    <w:rsid w:val="00EE3B7E"/>
    <w:rsid w:val="00EE4893"/>
    <w:rsid w:val="00EE7D37"/>
    <w:rsid w:val="00EF206C"/>
    <w:rsid w:val="00EF53C4"/>
    <w:rsid w:val="00F05BC1"/>
    <w:rsid w:val="00F0643F"/>
    <w:rsid w:val="00F13AD2"/>
    <w:rsid w:val="00F229EC"/>
    <w:rsid w:val="00F2643E"/>
    <w:rsid w:val="00F26BF3"/>
    <w:rsid w:val="00F34DC1"/>
    <w:rsid w:val="00F354B0"/>
    <w:rsid w:val="00F4019B"/>
    <w:rsid w:val="00F47EE0"/>
    <w:rsid w:val="00F54304"/>
    <w:rsid w:val="00F544CE"/>
    <w:rsid w:val="00F614B9"/>
    <w:rsid w:val="00F6480A"/>
    <w:rsid w:val="00F73B2E"/>
    <w:rsid w:val="00F74EDC"/>
    <w:rsid w:val="00F80956"/>
    <w:rsid w:val="00F831CF"/>
    <w:rsid w:val="00F84078"/>
    <w:rsid w:val="00F843F8"/>
    <w:rsid w:val="00F87327"/>
    <w:rsid w:val="00F9067C"/>
    <w:rsid w:val="00F90D3F"/>
    <w:rsid w:val="00FA0221"/>
    <w:rsid w:val="00FA1FBA"/>
    <w:rsid w:val="00FA2A0A"/>
    <w:rsid w:val="00FB23FC"/>
    <w:rsid w:val="00FC2669"/>
    <w:rsid w:val="00FC6155"/>
    <w:rsid w:val="00FD19B4"/>
    <w:rsid w:val="00FD2B83"/>
    <w:rsid w:val="00FD376F"/>
    <w:rsid w:val="00FD6094"/>
    <w:rsid w:val="00FE03B9"/>
    <w:rsid w:val="00FE27C6"/>
    <w:rsid w:val="00FE3E25"/>
    <w:rsid w:val="00FE551D"/>
    <w:rsid w:val="00FF0585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3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26E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qFormat/>
    <w:rsid w:val="00321356"/>
    <w:pPr>
      <w:keepNext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1356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paragraph" w:styleId="a4">
    <w:name w:val="caption"/>
    <w:basedOn w:val="a"/>
    <w:next w:val="a"/>
    <w:qFormat/>
    <w:rsid w:val="00321356"/>
    <w:pPr>
      <w:framePr w:w="9905" w:h="2957" w:hSpace="181" w:wrap="around" w:vAnchor="text" w:hAnchor="page" w:x="1152" w:y="829"/>
      <w:jc w:val="center"/>
    </w:pPr>
    <w:rPr>
      <w:b/>
      <w:sz w:val="34"/>
      <w:szCs w:val="20"/>
      <w:lang w:eastAsia="en-US"/>
    </w:rPr>
  </w:style>
  <w:style w:type="paragraph" w:styleId="a5">
    <w:name w:val="Body Text"/>
    <w:basedOn w:val="a"/>
    <w:rsid w:val="00321356"/>
    <w:pPr>
      <w:jc w:val="both"/>
    </w:pPr>
    <w:rPr>
      <w:sz w:val="28"/>
    </w:rPr>
  </w:style>
  <w:style w:type="paragraph" w:styleId="a6">
    <w:name w:val="Body Text Indent"/>
    <w:basedOn w:val="a"/>
    <w:rsid w:val="00321356"/>
    <w:pPr>
      <w:spacing w:line="240" w:lineRule="exact"/>
      <w:ind w:left="6480"/>
      <w:jc w:val="both"/>
    </w:pPr>
    <w:rPr>
      <w:sz w:val="20"/>
      <w:szCs w:val="20"/>
    </w:rPr>
  </w:style>
  <w:style w:type="character" w:styleId="a7">
    <w:name w:val="page number"/>
    <w:basedOn w:val="a0"/>
    <w:rsid w:val="00321356"/>
  </w:style>
  <w:style w:type="paragraph" w:styleId="a8">
    <w:name w:val="Plain Text"/>
    <w:basedOn w:val="a"/>
    <w:rsid w:val="00321356"/>
    <w:rPr>
      <w:rFonts w:ascii="Courier New" w:hAnsi="Courier New"/>
      <w:sz w:val="20"/>
      <w:szCs w:val="20"/>
    </w:rPr>
  </w:style>
  <w:style w:type="paragraph" w:customStyle="1" w:styleId="11">
    <w:name w:val="Обычный1"/>
    <w:rsid w:val="00321356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</w:rPr>
  </w:style>
  <w:style w:type="paragraph" w:customStyle="1" w:styleId="31">
    <w:name w:val="Основной текст 31"/>
    <w:basedOn w:val="a"/>
    <w:rsid w:val="002E7283"/>
    <w:pPr>
      <w:widowControl w:val="0"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a9">
    <w:name w:val="Balloon Text"/>
    <w:basedOn w:val="a"/>
    <w:semiHidden/>
    <w:rsid w:val="00EC7DE4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226EB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character" w:customStyle="1" w:styleId="10">
    <w:name w:val="Заголовок 1 Знак"/>
    <w:basedOn w:val="a0"/>
    <w:link w:val="1"/>
    <w:rsid w:val="00226E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qFormat/>
    <w:rsid w:val="00226EB4"/>
    <w:pPr>
      <w:suppressAutoHyphens/>
      <w:ind w:left="720"/>
    </w:pPr>
    <w:rPr>
      <w:kern w:val="1"/>
      <w:sz w:val="20"/>
      <w:szCs w:val="20"/>
      <w:lang w:eastAsia="ar-SA"/>
    </w:rPr>
  </w:style>
  <w:style w:type="paragraph" w:customStyle="1" w:styleId="ac">
    <w:name w:val="Нормальный (таблица)"/>
    <w:basedOn w:val="a"/>
    <w:next w:val="a"/>
    <w:rsid w:val="00226EB4"/>
    <w:pPr>
      <w:widowControl w:val="0"/>
      <w:suppressAutoHyphens/>
      <w:autoSpaceDE w:val="0"/>
      <w:jc w:val="both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ad">
    <w:name w:val="Прижатый влево"/>
    <w:basedOn w:val="a"/>
    <w:next w:val="a"/>
    <w:rsid w:val="00226EB4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23D0-1F55-4600-993F-916975D7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Kurysheva</dc:creator>
  <cp:lastModifiedBy>user</cp:lastModifiedBy>
  <cp:revision>5</cp:revision>
  <cp:lastPrinted>2013-11-22T05:53:00Z</cp:lastPrinted>
  <dcterms:created xsi:type="dcterms:W3CDTF">2013-12-18T05:23:00Z</dcterms:created>
  <dcterms:modified xsi:type="dcterms:W3CDTF">2014-01-09T10:29:00Z</dcterms:modified>
</cp:coreProperties>
</file>