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0E" w:rsidRPr="00AA1BC7" w:rsidRDefault="00C71087" w:rsidP="002D600E">
      <w:pPr>
        <w:tabs>
          <w:tab w:val="left" w:pos="4111"/>
        </w:tabs>
        <w:rPr>
          <w:rFonts w:ascii="Arial" w:hAnsi="Arial" w:cs="Arial"/>
        </w:rPr>
      </w:pPr>
      <w:r w:rsidRPr="00AA1BC7">
        <w:rPr>
          <w:rFonts w:ascii="Arial" w:hAnsi="Arial" w:cs="Arial"/>
        </w:rPr>
        <w:t xml:space="preserve"> </w:t>
      </w:r>
    </w:p>
    <w:p w:rsidR="002D600E" w:rsidRPr="00AA1BC7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AA1BC7">
        <w:rPr>
          <w:rFonts w:ascii="Arial" w:hAnsi="Arial" w:cs="Arial"/>
          <w:b/>
          <w:bCs/>
        </w:rPr>
        <w:t>Городская Дума</w:t>
      </w:r>
    </w:p>
    <w:p w:rsidR="002D600E" w:rsidRPr="00AA1BC7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AA1BC7">
        <w:rPr>
          <w:rFonts w:ascii="Arial" w:hAnsi="Arial" w:cs="Arial"/>
          <w:b/>
          <w:bCs/>
        </w:rPr>
        <w:t>г. Дзержинска</w:t>
      </w:r>
    </w:p>
    <w:p w:rsidR="002D600E" w:rsidRPr="00AA1BC7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2D600E" w:rsidRPr="00AA1BC7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AA1BC7">
        <w:rPr>
          <w:rFonts w:ascii="Arial" w:hAnsi="Arial" w:cs="Arial"/>
          <w:sz w:val="24"/>
          <w:szCs w:val="24"/>
        </w:rPr>
        <w:t>Р</w:t>
      </w:r>
      <w:proofErr w:type="gramEnd"/>
      <w:r w:rsidRPr="00AA1BC7">
        <w:rPr>
          <w:rFonts w:ascii="Arial" w:hAnsi="Arial" w:cs="Arial"/>
          <w:sz w:val="24"/>
          <w:szCs w:val="24"/>
        </w:rPr>
        <w:t xml:space="preserve"> Е Ш Е Н И Е</w:t>
      </w:r>
    </w:p>
    <w:p w:rsidR="002D600E" w:rsidRPr="00AA1BC7" w:rsidRDefault="00C71087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AA1BC7">
        <w:rPr>
          <w:rFonts w:ascii="Arial" w:hAnsi="Arial" w:cs="Arial"/>
          <w:b/>
          <w:bCs/>
        </w:rPr>
        <w:t xml:space="preserve"> </w:t>
      </w:r>
    </w:p>
    <w:p w:rsidR="002D600E" w:rsidRPr="00AA1BC7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AA1BC7">
        <w:rPr>
          <w:rFonts w:ascii="Arial" w:hAnsi="Arial" w:cs="Arial"/>
        </w:rPr>
        <w:t>от</w:t>
      </w:r>
      <w:r w:rsidR="00C71087" w:rsidRPr="00AA1BC7">
        <w:rPr>
          <w:rFonts w:ascii="Arial" w:hAnsi="Arial" w:cs="Arial"/>
        </w:rPr>
        <w:t xml:space="preserve"> 26 мая </w:t>
      </w:r>
      <w:r w:rsidRPr="00AA1BC7">
        <w:rPr>
          <w:rFonts w:ascii="Arial" w:hAnsi="Arial" w:cs="Arial"/>
        </w:rPr>
        <w:t>20</w:t>
      </w:r>
      <w:r w:rsidR="004620B9" w:rsidRPr="00AA1BC7">
        <w:rPr>
          <w:rFonts w:ascii="Arial" w:hAnsi="Arial" w:cs="Arial"/>
        </w:rPr>
        <w:t>2</w:t>
      </w:r>
      <w:r w:rsidR="00082F0F" w:rsidRPr="00AA1BC7">
        <w:rPr>
          <w:rFonts w:ascii="Arial" w:hAnsi="Arial" w:cs="Arial"/>
        </w:rPr>
        <w:t>2</w:t>
      </w:r>
      <w:r w:rsidRPr="00AA1BC7">
        <w:rPr>
          <w:rFonts w:ascii="Arial" w:hAnsi="Arial" w:cs="Arial"/>
        </w:rPr>
        <w:t xml:space="preserve"> г.</w:t>
      </w:r>
      <w:r w:rsidR="00C71087" w:rsidRPr="00AA1BC7">
        <w:rPr>
          <w:rFonts w:ascii="Arial" w:hAnsi="Arial" w:cs="Arial"/>
        </w:rPr>
        <w:t xml:space="preserve"> </w:t>
      </w:r>
      <w:r w:rsidR="00C71087" w:rsidRPr="00AA1BC7">
        <w:rPr>
          <w:rFonts w:ascii="Arial" w:hAnsi="Arial" w:cs="Arial"/>
        </w:rPr>
        <w:tab/>
      </w:r>
      <w:r w:rsidR="00C71087" w:rsidRPr="00AA1BC7">
        <w:rPr>
          <w:rFonts w:ascii="Arial" w:hAnsi="Arial" w:cs="Arial"/>
        </w:rPr>
        <w:tab/>
      </w:r>
      <w:r w:rsidRPr="00AA1BC7">
        <w:rPr>
          <w:rFonts w:ascii="Arial" w:hAnsi="Arial" w:cs="Arial"/>
        </w:rPr>
        <w:t>№</w:t>
      </w:r>
      <w:r w:rsidR="0093743A" w:rsidRPr="00AA1BC7">
        <w:rPr>
          <w:rFonts w:ascii="Arial" w:hAnsi="Arial" w:cs="Arial"/>
        </w:rPr>
        <w:t xml:space="preserve"> 321</w:t>
      </w:r>
    </w:p>
    <w:p w:rsidR="00F7382E" w:rsidRPr="00AA1BC7" w:rsidRDefault="00F7382E" w:rsidP="002D600E">
      <w:pPr>
        <w:adjustRightInd w:val="0"/>
        <w:rPr>
          <w:rFonts w:ascii="Arial" w:hAnsi="Arial" w:cs="Arial"/>
          <w:b/>
          <w:bCs/>
        </w:rPr>
      </w:pPr>
    </w:p>
    <w:p w:rsidR="00C71087" w:rsidRPr="00AA1BC7" w:rsidRDefault="00C71087" w:rsidP="002D600E">
      <w:pPr>
        <w:adjustRightInd w:val="0"/>
        <w:rPr>
          <w:rFonts w:ascii="Arial" w:hAnsi="Arial" w:cs="Arial"/>
          <w:b/>
          <w:bCs/>
          <w:spacing w:val="-1"/>
        </w:rPr>
      </w:pPr>
      <w:r w:rsidRPr="00AA1BC7">
        <w:rPr>
          <w:rFonts w:ascii="Arial" w:hAnsi="Arial" w:cs="Arial"/>
          <w:b/>
          <w:bCs/>
          <w:color w:val="000000" w:themeColor="text1"/>
        </w:rPr>
        <w:t xml:space="preserve">Об утверждении Положения </w:t>
      </w:r>
      <w:r w:rsidRPr="00AA1BC7">
        <w:rPr>
          <w:rFonts w:ascii="Arial" w:hAnsi="Arial" w:cs="Arial"/>
          <w:b/>
          <w:bCs/>
          <w:spacing w:val="-1"/>
        </w:rPr>
        <w:t xml:space="preserve">об условиях </w:t>
      </w:r>
    </w:p>
    <w:p w:rsidR="00C71087" w:rsidRPr="00AA1BC7" w:rsidRDefault="00C71087" w:rsidP="002D600E">
      <w:pPr>
        <w:adjustRightInd w:val="0"/>
        <w:rPr>
          <w:rFonts w:ascii="Arial" w:hAnsi="Arial" w:cs="Arial"/>
          <w:b/>
          <w:bCs/>
          <w:spacing w:val="-1"/>
        </w:rPr>
      </w:pPr>
      <w:r w:rsidRPr="00AA1BC7">
        <w:rPr>
          <w:rFonts w:ascii="Arial" w:hAnsi="Arial" w:cs="Arial"/>
          <w:b/>
          <w:bCs/>
          <w:spacing w:val="-1"/>
        </w:rPr>
        <w:t xml:space="preserve">оплаты труда лиц, замещающих муниципальные </w:t>
      </w:r>
    </w:p>
    <w:p w:rsidR="00C71087" w:rsidRPr="00AA1BC7" w:rsidRDefault="00C71087" w:rsidP="002D600E">
      <w:pPr>
        <w:adjustRightInd w:val="0"/>
        <w:rPr>
          <w:rFonts w:ascii="Arial" w:hAnsi="Arial" w:cs="Arial"/>
          <w:b/>
          <w:bCs/>
        </w:rPr>
      </w:pPr>
      <w:r w:rsidRPr="00AA1BC7">
        <w:rPr>
          <w:rFonts w:ascii="Arial" w:hAnsi="Arial" w:cs="Arial"/>
          <w:b/>
          <w:bCs/>
          <w:spacing w:val="-1"/>
        </w:rPr>
        <w:t>должности в городе Дзержинске</w:t>
      </w:r>
    </w:p>
    <w:p w:rsidR="008232A6" w:rsidRPr="00AA1BC7" w:rsidRDefault="008232A6" w:rsidP="002D600E">
      <w:pPr>
        <w:adjustRightInd w:val="0"/>
        <w:rPr>
          <w:rFonts w:ascii="Arial" w:hAnsi="Arial" w:cs="Arial"/>
          <w:b/>
          <w:bCs/>
        </w:rPr>
      </w:pPr>
    </w:p>
    <w:p w:rsidR="008232A6" w:rsidRPr="00AA1BC7" w:rsidRDefault="008232A6" w:rsidP="005A0616">
      <w:pPr>
        <w:ind w:firstLine="426"/>
        <w:jc w:val="both"/>
        <w:rPr>
          <w:rFonts w:ascii="Arial" w:hAnsi="Arial" w:cs="Arial"/>
          <w:color w:val="000000"/>
        </w:rPr>
      </w:pPr>
    </w:p>
    <w:p w:rsidR="005A0616" w:rsidRPr="00AA1BC7" w:rsidRDefault="00182704" w:rsidP="009713D5">
      <w:pPr>
        <w:ind w:firstLine="426"/>
        <w:jc w:val="both"/>
        <w:rPr>
          <w:rFonts w:ascii="Arial" w:hAnsi="Arial" w:cs="Arial"/>
          <w:b/>
          <w:bCs/>
        </w:rPr>
      </w:pPr>
      <w:proofErr w:type="gramStart"/>
      <w:r w:rsidRPr="00AA1BC7">
        <w:rPr>
          <w:rFonts w:ascii="Arial" w:hAnsi="Arial" w:cs="Arial"/>
          <w:color w:val="000000" w:themeColor="text1"/>
        </w:rPr>
        <w:t xml:space="preserve">В соответствии с </w:t>
      </w:r>
      <w:hyperlink r:id="rId9" w:history="1">
        <w:r w:rsidRPr="00AA1BC7">
          <w:rPr>
            <w:rFonts w:ascii="Arial" w:hAnsi="Arial" w:cs="Arial"/>
            <w:color w:val="000000" w:themeColor="text1"/>
          </w:rPr>
          <w:t>Законом</w:t>
        </w:r>
      </w:hyperlink>
      <w:r w:rsidRPr="00AA1BC7">
        <w:rPr>
          <w:rFonts w:ascii="Arial" w:hAnsi="Arial" w:cs="Arial"/>
          <w:color w:val="000000" w:themeColor="text1"/>
        </w:rPr>
        <w:t xml:space="preserve"> Нижегородской области от 10.10.2003 № 93-З</w:t>
      </w:r>
      <w:r w:rsidR="00C71087" w:rsidRPr="00AA1BC7">
        <w:rPr>
          <w:rFonts w:ascii="Arial" w:hAnsi="Arial" w:cs="Arial"/>
          <w:color w:val="000000" w:themeColor="text1"/>
        </w:rPr>
        <w:t xml:space="preserve"> </w:t>
      </w:r>
      <w:r w:rsidRPr="00AA1BC7">
        <w:rPr>
          <w:rFonts w:ascii="Arial" w:hAnsi="Arial" w:cs="Arial"/>
          <w:color w:val="000000" w:themeColor="text1"/>
        </w:rPr>
        <w:t xml:space="preserve">«О денежном содержании лиц, замещающих муниципальные должности в Нижегородской области», </w:t>
      </w:r>
      <w:hyperlink r:id="rId10" w:history="1">
        <w:r w:rsidRPr="00AA1BC7">
          <w:rPr>
            <w:rFonts w:ascii="Arial" w:hAnsi="Arial" w:cs="Arial"/>
            <w:color w:val="000000" w:themeColor="text1"/>
          </w:rPr>
          <w:t>Законом</w:t>
        </w:r>
      </w:hyperlink>
      <w:r w:rsidRPr="00AA1BC7">
        <w:rPr>
          <w:rFonts w:ascii="Arial" w:hAnsi="Arial" w:cs="Arial"/>
          <w:color w:val="000000" w:themeColor="text1"/>
        </w:rPr>
        <w:t xml:space="preserve"> Нижегородской области от 03.10.2008 № 133-З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области»,</w:t>
      </w:r>
      <w:r w:rsidR="00EB1606" w:rsidRPr="00AA1BC7">
        <w:rPr>
          <w:rFonts w:ascii="Arial" w:hAnsi="Arial" w:cs="Arial"/>
        </w:rPr>
        <w:t xml:space="preserve"> </w:t>
      </w:r>
      <w:r w:rsidR="00DA7080" w:rsidRPr="00AA1BC7">
        <w:rPr>
          <w:rFonts w:ascii="Arial" w:hAnsi="Arial" w:cs="Arial"/>
        </w:rPr>
        <w:t xml:space="preserve">на основании </w:t>
      </w:r>
      <w:r w:rsidR="005A0616" w:rsidRPr="00AA1BC7">
        <w:rPr>
          <w:rFonts w:ascii="Arial" w:hAnsi="Arial" w:cs="Arial"/>
        </w:rPr>
        <w:t xml:space="preserve">статьи 37 Устава городского округа город Дзержинск, городская Дума </w:t>
      </w:r>
      <w:r w:rsidR="005A0616" w:rsidRPr="00AA1BC7">
        <w:rPr>
          <w:rFonts w:ascii="Arial" w:hAnsi="Arial" w:cs="Arial"/>
          <w:b/>
          <w:bCs/>
        </w:rPr>
        <w:t>решила:</w:t>
      </w:r>
      <w:proofErr w:type="gramEnd"/>
    </w:p>
    <w:p w:rsidR="00F7382E" w:rsidRPr="00AA1BC7" w:rsidRDefault="00F7382E" w:rsidP="009713D5">
      <w:pPr>
        <w:ind w:firstLine="426"/>
        <w:jc w:val="both"/>
        <w:rPr>
          <w:rFonts w:ascii="Arial" w:hAnsi="Arial" w:cs="Arial"/>
          <w:color w:val="000000" w:themeColor="text1"/>
        </w:rPr>
      </w:pPr>
    </w:p>
    <w:p w:rsidR="00FB545C" w:rsidRPr="00AA1BC7" w:rsidRDefault="00C71087" w:rsidP="00C71087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1BC7">
        <w:rPr>
          <w:rFonts w:ascii="Arial" w:hAnsi="Arial" w:cs="Arial"/>
          <w:sz w:val="24"/>
          <w:szCs w:val="24"/>
        </w:rPr>
        <w:t>1.</w:t>
      </w:r>
      <w:r w:rsidRPr="00AA1BC7">
        <w:rPr>
          <w:rFonts w:ascii="Arial" w:hAnsi="Arial" w:cs="Arial"/>
          <w:sz w:val="24"/>
          <w:szCs w:val="24"/>
        </w:rPr>
        <w:tab/>
      </w:r>
      <w:r w:rsidR="00FB545C" w:rsidRPr="00AA1BC7">
        <w:rPr>
          <w:rFonts w:ascii="Arial" w:hAnsi="Arial" w:cs="Arial"/>
          <w:sz w:val="24"/>
          <w:szCs w:val="24"/>
        </w:rPr>
        <w:t>Утвердить прилагаем</w:t>
      </w:r>
      <w:r w:rsidR="00EB1606" w:rsidRPr="00AA1BC7">
        <w:rPr>
          <w:rFonts w:ascii="Arial" w:hAnsi="Arial" w:cs="Arial"/>
          <w:sz w:val="24"/>
          <w:szCs w:val="24"/>
        </w:rPr>
        <w:t>ое</w:t>
      </w:r>
      <w:r w:rsidR="00FB545C" w:rsidRPr="00AA1BC7">
        <w:rPr>
          <w:rFonts w:ascii="Arial" w:hAnsi="Arial" w:cs="Arial"/>
          <w:sz w:val="24"/>
          <w:szCs w:val="24"/>
        </w:rPr>
        <w:t xml:space="preserve"> По</w:t>
      </w:r>
      <w:r w:rsidR="00EB1606" w:rsidRPr="00AA1BC7">
        <w:rPr>
          <w:rFonts w:ascii="Arial" w:hAnsi="Arial" w:cs="Arial"/>
          <w:sz w:val="24"/>
          <w:szCs w:val="24"/>
        </w:rPr>
        <w:t xml:space="preserve">ложение </w:t>
      </w:r>
      <w:r w:rsidR="00182704" w:rsidRPr="00AA1BC7">
        <w:rPr>
          <w:rFonts w:ascii="Arial" w:hAnsi="Arial" w:cs="Arial"/>
          <w:bCs/>
          <w:spacing w:val="-1"/>
          <w:sz w:val="24"/>
          <w:szCs w:val="24"/>
        </w:rPr>
        <w:t>об условиях оплаты труда лиц, замещающих муниципальные должности в городе Дзержинске</w:t>
      </w:r>
      <w:r w:rsidR="00EB1606" w:rsidRPr="00AA1BC7">
        <w:rPr>
          <w:rFonts w:ascii="Arial" w:hAnsi="Arial" w:cs="Arial"/>
          <w:bCs/>
          <w:spacing w:val="-1"/>
          <w:sz w:val="24"/>
          <w:szCs w:val="24"/>
        </w:rPr>
        <w:t>.</w:t>
      </w:r>
    </w:p>
    <w:p w:rsidR="00E513BD" w:rsidRPr="00AA1BC7" w:rsidRDefault="00C71087" w:rsidP="00C71087">
      <w:pPr>
        <w:tabs>
          <w:tab w:val="left" w:pos="426"/>
        </w:tabs>
        <w:adjustRightInd w:val="0"/>
        <w:ind w:left="480" w:hanging="480"/>
        <w:jc w:val="both"/>
        <w:rPr>
          <w:rFonts w:ascii="Arial" w:hAnsi="Arial" w:cs="Arial"/>
        </w:rPr>
      </w:pPr>
      <w:r w:rsidRPr="00AA1BC7">
        <w:rPr>
          <w:rFonts w:ascii="Arial" w:hAnsi="Arial" w:cs="Arial"/>
        </w:rPr>
        <w:t>2.</w:t>
      </w:r>
      <w:r w:rsidRPr="00AA1BC7">
        <w:rPr>
          <w:rFonts w:ascii="Arial" w:hAnsi="Arial" w:cs="Arial"/>
        </w:rPr>
        <w:tab/>
      </w:r>
      <w:r w:rsidR="00182704" w:rsidRPr="00AA1BC7">
        <w:rPr>
          <w:rFonts w:ascii="Arial" w:hAnsi="Arial" w:cs="Arial"/>
        </w:rPr>
        <w:t>Признать утратившим силу</w:t>
      </w:r>
      <w:r w:rsidR="00E513BD" w:rsidRPr="00AA1BC7">
        <w:rPr>
          <w:rFonts w:ascii="Arial" w:hAnsi="Arial" w:cs="Arial"/>
        </w:rPr>
        <w:t>:</w:t>
      </w:r>
    </w:p>
    <w:p w:rsidR="00182704" w:rsidRPr="00AA1BC7" w:rsidRDefault="00E513BD" w:rsidP="00E513BD">
      <w:pPr>
        <w:pStyle w:val="ad"/>
        <w:adjustRightInd w:val="0"/>
        <w:ind w:left="426"/>
        <w:jc w:val="both"/>
        <w:rPr>
          <w:rFonts w:ascii="Arial" w:hAnsi="Arial" w:cs="Arial"/>
        </w:rPr>
      </w:pPr>
      <w:r w:rsidRPr="00AA1BC7">
        <w:rPr>
          <w:rFonts w:ascii="Arial" w:hAnsi="Arial" w:cs="Arial"/>
        </w:rPr>
        <w:t xml:space="preserve">1) </w:t>
      </w:r>
      <w:r w:rsidR="00182704" w:rsidRPr="00AA1BC7">
        <w:rPr>
          <w:rFonts w:ascii="Arial" w:hAnsi="Arial" w:cs="Arial"/>
        </w:rPr>
        <w:t xml:space="preserve">постановление городской Думы </w:t>
      </w:r>
      <w:r w:rsidRPr="00AA1BC7">
        <w:rPr>
          <w:rFonts w:ascii="Arial" w:hAnsi="Arial" w:cs="Arial"/>
        </w:rPr>
        <w:t>от 01.11.2007 № 271 «О денежном содержании лиц, замещающих муниципальные должности в городском округе город Дзержинск</w:t>
      </w:r>
      <w:r w:rsidR="00C71087" w:rsidRPr="00AA1BC7">
        <w:rPr>
          <w:rFonts w:ascii="Arial" w:hAnsi="Arial" w:cs="Arial"/>
        </w:rPr>
        <w:t xml:space="preserve"> </w:t>
      </w:r>
      <w:r w:rsidRPr="00AA1BC7">
        <w:rPr>
          <w:rFonts w:ascii="Arial" w:hAnsi="Arial" w:cs="Arial"/>
        </w:rPr>
        <w:t>Нижегородской области»;</w:t>
      </w:r>
    </w:p>
    <w:p w:rsidR="00E513BD" w:rsidRPr="00AA1BC7" w:rsidRDefault="00E513BD" w:rsidP="00E513BD">
      <w:pPr>
        <w:pStyle w:val="1"/>
        <w:ind w:left="426"/>
        <w:jc w:val="both"/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</w:pPr>
      <w:r w:rsidRPr="00AA1BC7">
        <w:rPr>
          <w:rFonts w:ascii="Arial" w:hAnsi="Arial" w:cs="Arial"/>
          <w:b w:val="0"/>
          <w:sz w:val="24"/>
          <w:szCs w:val="24"/>
        </w:rPr>
        <w:t xml:space="preserve">2) пункт 6 </w:t>
      </w:r>
      <w:r w:rsidR="001C142B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р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ешени</w:t>
      </w:r>
      <w:r w:rsidR="001C142B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я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</w:t>
      </w:r>
      <w:r w:rsidR="001C142B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г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ородской Думы от 25</w:t>
      </w:r>
      <w:r w:rsidR="001C142B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.12.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2012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№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470 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«О приведении правовых актов г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ородской Думы в соответствие с законодательством Российской Федерации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»;</w:t>
      </w:r>
    </w:p>
    <w:p w:rsidR="00E513BD" w:rsidRPr="00AA1BC7" w:rsidRDefault="00E513BD" w:rsidP="00E513BD">
      <w:pPr>
        <w:pStyle w:val="1"/>
        <w:ind w:left="426"/>
        <w:jc w:val="both"/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</w:pPr>
      <w:r w:rsidRPr="00AA1BC7">
        <w:rPr>
          <w:rFonts w:ascii="Arial" w:hAnsi="Arial" w:cs="Arial"/>
          <w:b w:val="0"/>
          <w:sz w:val="24"/>
          <w:szCs w:val="24"/>
        </w:rPr>
        <w:t xml:space="preserve">3) пункт 3 </w:t>
      </w:r>
      <w:r w:rsidR="0043314A" w:rsidRPr="00AA1BC7">
        <w:rPr>
          <w:rFonts w:ascii="Arial" w:hAnsi="Arial" w:cs="Arial"/>
          <w:b w:val="0"/>
          <w:sz w:val="24"/>
          <w:szCs w:val="24"/>
        </w:rPr>
        <w:t>р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ешени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я г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ородской Думы от 24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.12.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2014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№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851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«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О приведении правовых актов 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г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ородской Думы в соответствие с законодательством Российской Федерации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»;</w:t>
      </w:r>
    </w:p>
    <w:p w:rsidR="00E513BD" w:rsidRPr="00AA1BC7" w:rsidRDefault="00E513BD" w:rsidP="00E513BD">
      <w:pPr>
        <w:pStyle w:val="1"/>
        <w:ind w:left="426"/>
        <w:jc w:val="both"/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</w:pPr>
      <w:r w:rsidRPr="00AA1BC7">
        <w:rPr>
          <w:rFonts w:ascii="Arial" w:hAnsi="Arial" w:cs="Arial"/>
          <w:b w:val="0"/>
          <w:sz w:val="24"/>
          <w:szCs w:val="24"/>
        </w:rPr>
        <w:t xml:space="preserve">4) пункт 1 </w:t>
      </w:r>
      <w:r w:rsidR="0043314A" w:rsidRPr="00AA1BC7">
        <w:rPr>
          <w:rFonts w:ascii="Arial" w:hAnsi="Arial" w:cs="Arial"/>
          <w:b w:val="0"/>
          <w:sz w:val="24"/>
          <w:szCs w:val="24"/>
        </w:rPr>
        <w:t>р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ешени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я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г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ородской Думы от 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0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6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.12.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2018 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№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 xml:space="preserve"> 631 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«</w:t>
      </w:r>
      <w:r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О внесении изменений в правовые акты городской Думы</w:t>
      </w:r>
      <w:r w:rsidR="0043314A" w:rsidRPr="00AA1BC7">
        <w:rPr>
          <w:rFonts w:ascii="Arial" w:eastAsiaTheme="minorHAnsi" w:hAnsi="Arial" w:cs="Arial"/>
          <w:b w:val="0"/>
          <w:color w:val="26282F"/>
          <w:sz w:val="24"/>
          <w:szCs w:val="24"/>
          <w:lang w:eastAsia="en-US"/>
        </w:rPr>
        <w:t>».</w:t>
      </w:r>
    </w:p>
    <w:p w:rsidR="008C692A" w:rsidRPr="00AA1BC7" w:rsidRDefault="00C71087" w:rsidP="00C71087">
      <w:pPr>
        <w:tabs>
          <w:tab w:val="left" w:pos="426"/>
        </w:tabs>
        <w:adjustRightInd w:val="0"/>
        <w:ind w:left="426" w:hanging="426"/>
        <w:jc w:val="both"/>
        <w:rPr>
          <w:rFonts w:ascii="Arial" w:hAnsi="Arial" w:cs="Arial"/>
        </w:rPr>
      </w:pPr>
      <w:r w:rsidRPr="00AA1BC7">
        <w:rPr>
          <w:rFonts w:ascii="Arial" w:hAnsi="Arial" w:cs="Arial"/>
        </w:rPr>
        <w:t>3.</w:t>
      </w:r>
      <w:r w:rsidRPr="00AA1BC7">
        <w:rPr>
          <w:rFonts w:ascii="Arial" w:hAnsi="Arial" w:cs="Arial"/>
        </w:rPr>
        <w:tab/>
      </w:r>
      <w:r w:rsidR="008C692A" w:rsidRPr="00AA1BC7">
        <w:rPr>
          <w:rFonts w:ascii="Arial" w:hAnsi="Arial" w:cs="Arial"/>
        </w:rPr>
        <w:t xml:space="preserve">Установить, что размеры ежемесячного денежного вознаграждения лиц, замещающих </w:t>
      </w:r>
      <w:r w:rsidR="008C692A" w:rsidRPr="00AA1BC7">
        <w:rPr>
          <w:rFonts w:ascii="Arial" w:hAnsi="Arial" w:cs="Arial"/>
          <w:color w:val="000000" w:themeColor="text1"/>
        </w:rPr>
        <w:t>муниципальные должности на постоянной основе, установленные Положением, указанным в пункте 1 н</w:t>
      </w:r>
      <w:r w:rsidR="00707887" w:rsidRPr="00AA1BC7">
        <w:rPr>
          <w:rFonts w:ascii="Arial" w:hAnsi="Arial" w:cs="Arial"/>
          <w:color w:val="000000" w:themeColor="text1"/>
        </w:rPr>
        <w:t>астоящего решения, применяются с</w:t>
      </w:r>
      <w:r w:rsidR="005B20E2" w:rsidRPr="00AA1BC7">
        <w:rPr>
          <w:rFonts w:ascii="Arial" w:hAnsi="Arial" w:cs="Arial"/>
          <w:color w:val="000000" w:themeColor="text1"/>
        </w:rPr>
        <w:t xml:space="preserve"> 1 мая 2022 года</w:t>
      </w:r>
      <w:r w:rsidR="008C692A" w:rsidRPr="00AA1BC7">
        <w:rPr>
          <w:rFonts w:ascii="Arial" w:hAnsi="Arial" w:cs="Arial"/>
          <w:color w:val="000000" w:themeColor="text1"/>
        </w:rPr>
        <w:t>.</w:t>
      </w:r>
    </w:p>
    <w:p w:rsidR="002F4148" w:rsidRPr="00AA1BC7" w:rsidRDefault="00C71087" w:rsidP="00C71087">
      <w:pPr>
        <w:tabs>
          <w:tab w:val="left" w:pos="426"/>
        </w:tabs>
        <w:adjustRightInd w:val="0"/>
        <w:ind w:left="480" w:hanging="480"/>
        <w:jc w:val="both"/>
        <w:rPr>
          <w:rFonts w:ascii="Arial" w:hAnsi="Arial" w:cs="Arial"/>
        </w:rPr>
      </w:pPr>
      <w:r w:rsidRPr="00AA1BC7">
        <w:rPr>
          <w:rFonts w:ascii="Arial" w:hAnsi="Arial" w:cs="Arial"/>
        </w:rPr>
        <w:t>4.</w:t>
      </w:r>
      <w:r w:rsidRPr="00AA1BC7">
        <w:rPr>
          <w:rFonts w:ascii="Arial" w:hAnsi="Arial" w:cs="Arial"/>
        </w:rPr>
        <w:tab/>
      </w:r>
      <w:r w:rsidR="002F4148" w:rsidRPr="00AA1BC7">
        <w:rPr>
          <w:rFonts w:ascii="Arial" w:hAnsi="Arial" w:cs="Arial"/>
        </w:rPr>
        <w:t>Настоящее решение опубликовать в средствах массовой информации.</w:t>
      </w:r>
    </w:p>
    <w:p w:rsidR="00140571" w:rsidRPr="00AA1BC7" w:rsidRDefault="00C71087" w:rsidP="00C71087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1BC7">
        <w:rPr>
          <w:rFonts w:ascii="Arial" w:hAnsi="Arial" w:cs="Arial"/>
          <w:sz w:val="24"/>
          <w:szCs w:val="24"/>
        </w:rPr>
        <w:t>5.</w:t>
      </w:r>
      <w:r w:rsidRPr="00AA1BC7">
        <w:rPr>
          <w:rFonts w:ascii="Arial" w:hAnsi="Arial" w:cs="Arial"/>
          <w:sz w:val="24"/>
          <w:szCs w:val="24"/>
        </w:rPr>
        <w:tab/>
      </w:r>
      <w:r w:rsidR="002F4148" w:rsidRPr="00AA1BC7">
        <w:rPr>
          <w:rFonts w:ascii="Arial" w:hAnsi="Arial" w:cs="Arial"/>
          <w:sz w:val="24"/>
          <w:szCs w:val="24"/>
        </w:rPr>
        <w:t>Настоящее решение вступает в силу после его</w:t>
      </w:r>
      <w:r w:rsidRPr="00AA1BC7">
        <w:rPr>
          <w:rFonts w:ascii="Arial" w:hAnsi="Arial" w:cs="Arial"/>
          <w:sz w:val="24"/>
          <w:szCs w:val="24"/>
        </w:rPr>
        <w:t xml:space="preserve"> </w:t>
      </w:r>
      <w:r w:rsidR="002F4148" w:rsidRPr="00AA1BC7">
        <w:rPr>
          <w:rFonts w:ascii="Arial" w:hAnsi="Arial" w:cs="Arial"/>
          <w:sz w:val="24"/>
          <w:szCs w:val="24"/>
        </w:rPr>
        <w:t>официального опубликования</w:t>
      </w:r>
      <w:r w:rsidR="00707887" w:rsidRPr="00AA1BC7">
        <w:rPr>
          <w:rFonts w:ascii="Arial" w:hAnsi="Arial" w:cs="Arial"/>
          <w:sz w:val="24"/>
          <w:szCs w:val="24"/>
        </w:rPr>
        <w:t>.</w:t>
      </w:r>
    </w:p>
    <w:p w:rsidR="002F4148" w:rsidRPr="00AA1BC7" w:rsidRDefault="00C71087" w:rsidP="00C71087">
      <w:pPr>
        <w:pStyle w:val="3"/>
        <w:tabs>
          <w:tab w:val="left" w:pos="426"/>
        </w:tabs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1BC7">
        <w:rPr>
          <w:rFonts w:ascii="Arial" w:hAnsi="Arial" w:cs="Arial"/>
          <w:sz w:val="24"/>
          <w:szCs w:val="24"/>
        </w:rPr>
        <w:t>6.</w:t>
      </w:r>
      <w:r w:rsidRPr="00AA1BC7">
        <w:rPr>
          <w:rFonts w:ascii="Arial" w:hAnsi="Arial" w:cs="Arial"/>
          <w:sz w:val="24"/>
          <w:szCs w:val="24"/>
        </w:rPr>
        <w:tab/>
      </w:r>
      <w:proofErr w:type="gramStart"/>
      <w:r w:rsidR="002F4148" w:rsidRPr="00AA1BC7">
        <w:rPr>
          <w:rFonts w:ascii="Arial" w:hAnsi="Arial" w:cs="Arial"/>
          <w:sz w:val="24"/>
          <w:szCs w:val="24"/>
        </w:rPr>
        <w:t>Контроль за</w:t>
      </w:r>
      <w:proofErr w:type="gramEnd"/>
      <w:r w:rsidR="002F4148" w:rsidRPr="00AA1BC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B90F59" w:rsidRPr="00AA1BC7" w:rsidRDefault="00B90F59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CB4EA0" w:rsidRPr="00AA1BC7" w:rsidRDefault="00CB4EA0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B63587" w:rsidRPr="00AA1BC7" w:rsidRDefault="00B63587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3F01F8" w:rsidRPr="00AA1BC7" w:rsidRDefault="003F01F8" w:rsidP="002F4148">
      <w:pPr>
        <w:pStyle w:val="a7"/>
        <w:ind w:left="294"/>
        <w:rPr>
          <w:rFonts w:ascii="Arial" w:hAnsi="Arial" w:cs="Arial"/>
          <w:sz w:val="24"/>
          <w:szCs w:val="24"/>
        </w:rPr>
      </w:pPr>
    </w:p>
    <w:p w:rsidR="00101CDF" w:rsidRPr="00AA1BC7" w:rsidRDefault="00101CDF" w:rsidP="00101CDF">
      <w:pPr>
        <w:pStyle w:val="a7"/>
        <w:rPr>
          <w:rFonts w:ascii="Arial" w:hAnsi="Arial" w:cs="Arial"/>
          <w:b/>
          <w:sz w:val="24"/>
          <w:szCs w:val="24"/>
        </w:rPr>
      </w:pPr>
      <w:r w:rsidRPr="00AA1BC7">
        <w:rPr>
          <w:rFonts w:ascii="Arial" w:hAnsi="Arial" w:cs="Arial"/>
          <w:b/>
          <w:sz w:val="24"/>
          <w:szCs w:val="24"/>
        </w:rPr>
        <w:t>Председател</w:t>
      </w:r>
      <w:r w:rsidR="00C52CBE" w:rsidRPr="00AA1BC7">
        <w:rPr>
          <w:rFonts w:ascii="Arial" w:hAnsi="Arial" w:cs="Arial"/>
          <w:b/>
          <w:sz w:val="24"/>
          <w:szCs w:val="24"/>
        </w:rPr>
        <w:t>ь</w:t>
      </w:r>
      <w:r w:rsidRPr="00AA1BC7">
        <w:rPr>
          <w:rFonts w:ascii="Arial" w:hAnsi="Arial" w:cs="Arial"/>
          <w:b/>
          <w:sz w:val="24"/>
          <w:szCs w:val="24"/>
        </w:rPr>
        <w:t xml:space="preserve"> городской Думы</w:t>
      </w:r>
      <w:r w:rsidR="00C71087" w:rsidRPr="00AA1BC7">
        <w:rPr>
          <w:rFonts w:ascii="Arial" w:hAnsi="Arial" w:cs="Arial"/>
          <w:b/>
          <w:sz w:val="24"/>
          <w:szCs w:val="24"/>
        </w:rPr>
        <w:t xml:space="preserve"> </w:t>
      </w:r>
      <w:r w:rsidR="00C71087" w:rsidRPr="00AA1BC7">
        <w:rPr>
          <w:rFonts w:ascii="Arial" w:hAnsi="Arial" w:cs="Arial"/>
          <w:b/>
          <w:sz w:val="24"/>
          <w:szCs w:val="24"/>
        </w:rPr>
        <w:tab/>
      </w:r>
      <w:r w:rsidR="00C71087" w:rsidRPr="00AA1BC7">
        <w:rPr>
          <w:rFonts w:ascii="Arial" w:hAnsi="Arial" w:cs="Arial"/>
          <w:b/>
          <w:sz w:val="24"/>
          <w:szCs w:val="24"/>
        </w:rPr>
        <w:tab/>
      </w:r>
      <w:r w:rsidR="00C71087" w:rsidRPr="00AA1BC7">
        <w:rPr>
          <w:rFonts w:ascii="Arial" w:hAnsi="Arial" w:cs="Arial"/>
          <w:b/>
          <w:sz w:val="24"/>
          <w:szCs w:val="24"/>
        </w:rPr>
        <w:tab/>
      </w:r>
      <w:r w:rsidRPr="00AA1BC7">
        <w:rPr>
          <w:rFonts w:ascii="Arial" w:hAnsi="Arial" w:cs="Arial"/>
          <w:b/>
          <w:sz w:val="24"/>
          <w:szCs w:val="24"/>
        </w:rPr>
        <w:t>Глава города</w:t>
      </w:r>
    </w:p>
    <w:p w:rsidR="00101CDF" w:rsidRPr="00AA1BC7" w:rsidRDefault="00C71087" w:rsidP="00C71087">
      <w:pPr>
        <w:pStyle w:val="a7"/>
        <w:ind w:left="1416" w:firstLine="708"/>
        <w:rPr>
          <w:rFonts w:ascii="Arial" w:hAnsi="Arial" w:cs="Arial"/>
          <w:b/>
          <w:sz w:val="24"/>
          <w:szCs w:val="24"/>
        </w:rPr>
      </w:pPr>
      <w:r w:rsidRPr="00AA1BC7">
        <w:rPr>
          <w:rFonts w:ascii="Arial" w:hAnsi="Arial" w:cs="Arial"/>
          <w:b/>
          <w:sz w:val="24"/>
          <w:szCs w:val="24"/>
        </w:rPr>
        <w:t xml:space="preserve"> </w:t>
      </w:r>
      <w:r w:rsidR="00C52CBE" w:rsidRPr="00AA1BC7">
        <w:rPr>
          <w:rFonts w:ascii="Arial" w:hAnsi="Arial" w:cs="Arial"/>
          <w:b/>
          <w:sz w:val="24"/>
          <w:szCs w:val="24"/>
        </w:rPr>
        <w:t>В.Г. Николаева</w:t>
      </w:r>
      <w:r w:rsidRPr="00AA1BC7">
        <w:rPr>
          <w:rFonts w:ascii="Arial" w:hAnsi="Arial" w:cs="Arial"/>
          <w:b/>
          <w:sz w:val="24"/>
          <w:szCs w:val="24"/>
        </w:rPr>
        <w:t xml:space="preserve"> </w:t>
      </w:r>
      <w:r w:rsidRPr="00AA1BC7">
        <w:rPr>
          <w:rFonts w:ascii="Arial" w:hAnsi="Arial" w:cs="Arial"/>
          <w:b/>
          <w:sz w:val="24"/>
          <w:szCs w:val="24"/>
        </w:rPr>
        <w:tab/>
      </w:r>
      <w:r w:rsidRPr="00AA1BC7">
        <w:rPr>
          <w:rFonts w:ascii="Arial" w:hAnsi="Arial" w:cs="Arial"/>
          <w:b/>
          <w:sz w:val="24"/>
          <w:szCs w:val="24"/>
        </w:rPr>
        <w:tab/>
      </w:r>
      <w:r w:rsidRPr="00AA1BC7">
        <w:rPr>
          <w:rFonts w:ascii="Arial" w:hAnsi="Arial" w:cs="Arial"/>
          <w:b/>
          <w:sz w:val="24"/>
          <w:szCs w:val="24"/>
        </w:rPr>
        <w:tab/>
      </w:r>
      <w:r w:rsidRPr="00AA1BC7">
        <w:rPr>
          <w:rFonts w:ascii="Arial" w:hAnsi="Arial" w:cs="Arial"/>
          <w:b/>
          <w:sz w:val="24"/>
          <w:szCs w:val="24"/>
        </w:rPr>
        <w:tab/>
      </w:r>
      <w:r w:rsidRPr="00AA1BC7">
        <w:rPr>
          <w:rFonts w:ascii="Arial" w:hAnsi="Arial" w:cs="Arial"/>
          <w:b/>
          <w:sz w:val="24"/>
          <w:szCs w:val="24"/>
        </w:rPr>
        <w:tab/>
      </w:r>
      <w:r w:rsidRPr="00AA1BC7">
        <w:rPr>
          <w:rFonts w:ascii="Arial" w:hAnsi="Arial" w:cs="Arial"/>
          <w:b/>
          <w:sz w:val="24"/>
          <w:szCs w:val="24"/>
        </w:rPr>
        <w:tab/>
      </w:r>
      <w:r w:rsidR="00101CDF" w:rsidRPr="00AA1BC7">
        <w:rPr>
          <w:rFonts w:ascii="Arial" w:hAnsi="Arial" w:cs="Arial"/>
          <w:b/>
          <w:sz w:val="24"/>
          <w:szCs w:val="24"/>
        </w:rPr>
        <w:t>И.Н. Носков</w:t>
      </w:r>
    </w:p>
    <w:p w:rsidR="00B90F59" w:rsidRPr="00AA1BC7" w:rsidRDefault="00B90F59" w:rsidP="002D600E">
      <w:pPr>
        <w:rPr>
          <w:rFonts w:ascii="Arial" w:hAnsi="Arial" w:cs="Arial"/>
          <w:color w:val="FF0000"/>
        </w:rPr>
      </w:pPr>
    </w:p>
    <w:p w:rsid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Pr="00AA1BC7" w:rsidRDefault="00AA1BC7" w:rsidP="00AA1BC7">
      <w:pPr>
        <w:shd w:val="clear" w:color="auto" w:fill="FFFFFF"/>
        <w:ind w:left="4955"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 w:rsidRPr="00AA1BC7">
        <w:rPr>
          <w:rFonts w:ascii="Arial" w:hAnsi="Arial" w:cs="Arial"/>
          <w:b/>
          <w:bCs/>
          <w:spacing w:val="-1"/>
        </w:rPr>
        <w:t>УТВЕРЖДЕНО</w:t>
      </w:r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Pr="00AA1BC7" w:rsidRDefault="00AA1BC7" w:rsidP="00AA1BC7">
      <w:pPr>
        <w:shd w:val="clear" w:color="auto" w:fill="FFFFFF"/>
        <w:ind w:left="4246"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 w:rsidRPr="00AA1BC7">
        <w:rPr>
          <w:rFonts w:ascii="Arial" w:hAnsi="Arial" w:cs="Arial"/>
          <w:bCs/>
          <w:spacing w:val="-1"/>
        </w:rPr>
        <w:t>решением</w:t>
      </w:r>
      <w:r>
        <w:rPr>
          <w:rFonts w:ascii="Arial" w:hAnsi="Arial" w:cs="Arial"/>
          <w:bCs/>
          <w:spacing w:val="-1"/>
        </w:rPr>
        <w:t xml:space="preserve"> </w:t>
      </w:r>
      <w:r w:rsidRPr="00AA1BC7">
        <w:rPr>
          <w:rFonts w:ascii="Arial" w:hAnsi="Arial" w:cs="Arial"/>
          <w:bCs/>
          <w:spacing w:val="-1"/>
        </w:rPr>
        <w:t>городской</w:t>
      </w:r>
      <w:r>
        <w:rPr>
          <w:rFonts w:ascii="Arial" w:hAnsi="Arial" w:cs="Arial"/>
          <w:bCs/>
          <w:spacing w:val="-1"/>
        </w:rPr>
        <w:t xml:space="preserve"> </w:t>
      </w:r>
      <w:r w:rsidRPr="00AA1BC7">
        <w:rPr>
          <w:rFonts w:ascii="Arial" w:hAnsi="Arial" w:cs="Arial"/>
          <w:bCs/>
          <w:spacing w:val="-1"/>
        </w:rPr>
        <w:t>Думы</w:t>
      </w:r>
      <w:r w:rsidRPr="00AA1BC7">
        <w:rPr>
          <w:rFonts w:ascii="Arial" w:hAnsi="Arial" w:cs="Arial"/>
          <w:b/>
          <w:bCs/>
          <w:spacing w:val="-1"/>
        </w:rPr>
        <w:t xml:space="preserve"> </w:t>
      </w:r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 xml:space="preserve">от 26 мая </w:t>
      </w:r>
      <w:r w:rsidRPr="00AA1BC7">
        <w:rPr>
          <w:rFonts w:ascii="Arial" w:hAnsi="Arial" w:cs="Arial"/>
          <w:bCs/>
          <w:color w:val="000000"/>
          <w:spacing w:val="-1"/>
        </w:rPr>
        <w:t xml:space="preserve">2022 </w:t>
      </w:r>
      <w:r w:rsidRPr="00AA1BC7">
        <w:rPr>
          <w:rFonts w:ascii="Arial" w:hAnsi="Arial" w:cs="Arial"/>
          <w:bCs/>
          <w:spacing w:val="-1"/>
        </w:rPr>
        <w:t xml:space="preserve">г. </w:t>
      </w:r>
      <w:r>
        <w:rPr>
          <w:rFonts w:ascii="Arial" w:hAnsi="Arial" w:cs="Arial"/>
          <w:bCs/>
          <w:spacing w:val="-1"/>
        </w:rPr>
        <w:t>№ 321</w:t>
      </w:r>
      <w:bookmarkStart w:id="0" w:name="_GoBack"/>
      <w:bookmarkEnd w:id="0"/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</w:p>
    <w:p w:rsidR="00AA1BC7" w:rsidRPr="00AA1BC7" w:rsidRDefault="00AA1BC7" w:rsidP="00AA1BC7">
      <w:pPr>
        <w:shd w:val="clear" w:color="auto" w:fill="FFFFFF"/>
        <w:jc w:val="center"/>
        <w:rPr>
          <w:rFonts w:ascii="Arial" w:hAnsi="Arial" w:cs="Arial"/>
          <w:b/>
          <w:bCs/>
          <w:spacing w:val="-1"/>
        </w:rPr>
      </w:pPr>
      <w:r w:rsidRPr="00AA1BC7">
        <w:rPr>
          <w:rFonts w:ascii="Arial" w:hAnsi="Arial" w:cs="Arial"/>
          <w:b/>
          <w:bCs/>
          <w:spacing w:val="-1"/>
        </w:rPr>
        <w:t xml:space="preserve">ПОЛОЖЕНИЕ </w:t>
      </w:r>
    </w:p>
    <w:p w:rsidR="00AA1BC7" w:rsidRPr="00AA1BC7" w:rsidRDefault="00AA1BC7" w:rsidP="00AA1BC7">
      <w:pPr>
        <w:shd w:val="clear" w:color="auto" w:fill="FFFFFF"/>
        <w:ind w:firstLine="709"/>
        <w:jc w:val="center"/>
        <w:rPr>
          <w:rFonts w:ascii="Arial" w:hAnsi="Arial" w:cs="Arial"/>
          <w:b/>
          <w:bCs/>
          <w:spacing w:val="-1"/>
        </w:rPr>
      </w:pPr>
      <w:r w:rsidRPr="00AA1BC7">
        <w:rPr>
          <w:rFonts w:ascii="Arial" w:hAnsi="Arial" w:cs="Arial"/>
          <w:b/>
          <w:bCs/>
          <w:spacing w:val="-1"/>
        </w:rPr>
        <w:t>об условиях оплаты труда лиц, замещающих муниципальные должности в городе Дзержинске</w:t>
      </w:r>
    </w:p>
    <w:p w:rsidR="00AA1BC7" w:rsidRPr="00AA1BC7" w:rsidRDefault="00AA1BC7" w:rsidP="00AA1BC7">
      <w:pPr>
        <w:autoSpaceDE/>
        <w:autoSpaceDN/>
        <w:ind w:firstLine="567"/>
        <w:jc w:val="both"/>
        <w:rPr>
          <w:rFonts w:ascii="Arial" w:hAnsi="Arial" w:cs="Arial"/>
        </w:rPr>
      </w:pPr>
    </w:p>
    <w:p w:rsidR="00AA1BC7" w:rsidRPr="00AA1BC7" w:rsidRDefault="00AA1BC7" w:rsidP="00AA1BC7">
      <w:pPr>
        <w:autoSpaceDE/>
        <w:autoSpaceDN/>
        <w:ind w:firstLine="567"/>
        <w:jc w:val="both"/>
        <w:rPr>
          <w:rFonts w:ascii="Arial" w:hAnsi="Arial" w:cs="Arial"/>
        </w:rPr>
      </w:pPr>
    </w:p>
    <w:p w:rsidR="00AA1BC7" w:rsidRPr="00AA1BC7" w:rsidRDefault="00AA1BC7" w:rsidP="00AA1BC7">
      <w:pPr>
        <w:autoSpaceDE/>
        <w:autoSpaceDN/>
        <w:ind w:firstLine="426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proofErr w:type="gramStart"/>
      <w:r w:rsidRPr="00AA1BC7">
        <w:rPr>
          <w:rFonts w:ascii="Arial" w:hAnsi="Arial" w:cs="Arial"/>
          <w:color w:val="000000" w:themeColor="text1"/>
        </w:rPr>
        <w:t>Настоящее Положение разработано в соответствии со статьей 86 Бюджетного кодекса Российской Федерации,</w:t>
      </w:r>
      <w:r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 Нижегородской области от 10.10.2003 № 93-З «О денежном содержании лиц, замещающих муниципальные должности в Нижегородской области», </w:t>
      </w:r>
      <w:hyperlink r:id="rId12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 Нижегородской области от 03.10.2008 № 133-З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области» и определяет условия оплаты труда лиц, замещающих муниципальные</w:t>
      </w:r>
      <w:proofErr w:type="gramEnd"/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 должности в городе Дзержинске, </w:t>
      </w:r>
      <w:proofErr w:type="gramStart"/>
      <w:r w:rsidRPr="00AA1BC7">
        <w:rPr>
          <w:rFonts w:ascii="Arial" w:eastAsiaTheme="minorHAnsi" w:hAnsi="Arial" w:cs="Arial"/>
          <w:color w:val="000000" w:themeColor="text1"/>
          <w:lang w:eastAsia="en-US"/>
        </w:rPr>
        <w:t>осуществляющих</w:t>
      </w:r>
      <w:proofErr w:type="gramEnd"/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 свои полномочия на постоянной основе (далее - лица, замещающие муниципальные должности на постоянной основе).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</w:rPr>
      </w:pP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  <w:r w:rsidRPr="00AA1BC7">
        <w:rPr>
          <w:rFonts w:ascii="Arial" w:hAnsi="Arial" w:cs="Arial"/>
          <w:b/>
        </w:rPr>
        <w:t>Статья 1. Общие положения</w:t>
      </w:r>
    </w:p>
    <w:p w:rsidR="00AA1BC7" w:rsidRPr="00AA1BC7" w:rsidRDefault="00AA1BC7" w:rsidP="00AA1BC7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A1BC7" w:rsidRPr="00AA1BC7" w:rsidRDefault="00AA1BC7" w:rsidP="00AA1BC7">
      <w:pPr>
        <w:autoSpaceDE/>
        <w:autoSpaceDN/>
        <w:ind w:firstLine="426"/>
        <w:jc w:val="both"/>
        <w:rPr>
          <w:rFonts w:ascii="Arial" w:eastAsiaTheme="minorHAnsi" w:hAnsi="Arial" w:cs="Arial"/>
          <w:lang w:eastAsia="en-US"/>
        </w:rPr>
      </w:pPr>
      <w:proofErr w:type="gramStart"/>
      <w:r w:rsidRPr="00AA1BC7">
        <w:rPr>
          <w:rFonts w:ascii="Arial" w:hAnsi="Arial" w:cs="Arial"/>
        </w:rPr>
        <w:t>Д</w:t>
      </w:r>
      <w:r w:rsidRPr="00AA1BC7">
        <w:rPr>
          <w:rFonts w:ascii="Arial" w:eastAsiaTheme="minorHAnsi" w:hAnsi="Arial" w:cs="Arial"/>
          <w:lang w:eastAsia="en-US"/>
        </w:rPr>
        <w:t xml:space="preserve">енежное содержание лиц, замещающих </w:t>
      </w:r>
      <w:r w:rsidRPr="00AA1BC7">
        <w:rPr>
          <w:rFonts w:ascii="Arial" w:eastAsiaTheme="minorHAnsi" w:hAnsi="Arial" w:cs="Arial"/>
          <w:color w:val="000000" w:themeColor="text1"/>
          <w:lang w:eastAsia="en-US"/>
        </w:rPr>
        <w:t>муниципальные должности на постоянной основе,</w:t>
      </w:r>
      <w:r w:rsidRPr="00AA1BC7">
        <w:rPr>
          <w:rFonts w:ascii="Arial" w:eastAsiaTheme="minorHAnsi" w:hAnsi="Arial" w:cs="Arial"/>
          <w:lang w:eastAsia="en-US"/>
        </w:rPr>
        <w:t xml:space="preserve"> состоит из ежемесячного денежного вознаграждения, а также из ежемесячной процентной надбавки к денежному вознаграждению за особые условия работы; ежемесячной процентной надбавки за работу со сведениями, составляющими государственную тайну; ежемесячного денежного поощрения; премии за выполнение особо важных и сложных заданий; единовременной выплаты при предоставлении ежегодного оплачиваемого отпуска и материальной помощи.</w:t>
      </w:r>
      <w:proofErr w:type="gramEnd"/>
    </w:p>
    <w:p w:rsidR="00AA1BC7" w:rsidRPr="00AA1BC7" w:rsidRDefault="00AA1BC7" w:rsidP="00AA1BC7">
      <w:pPr>
        <w:autoSpaceDE/>
        <w:autoSpaceDN/>
        <w:ind w:firstLine="426"/>
        <w:jc w:val="both"/>
        <w:rPr>
          <w:rFonts w:ascii="Arial" w:eastAsiaTheme="minorHAnsi" w:hAnsi="Arial" w:cs="Arial"/>
          <w:lang w:eastAsia="en-US"/>
        </w:rPr>
      </w:pP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  <w:r w:rsidRPr="00AA1BC7">
        <w:rPr>
          <w:rFonts w:ascii="Arial" w:hAnsi="Arial" w:cs="Arial"/>
          <w:b/>
        </w:rPr>
        <w:t xml:space="preserve">Статья 2. Ежемесячное денежное вознаграждение 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AA1BC7">
        <w:rPr>
          <w:rFonts w:ascii="Arial" w:hAnsi="Arial" w:cs="Arial"/>
        </w:rPr>
        <w:t xml:space="preserve">1. Размер ежемесячного денежного вознаграждения </w:t>
      </w:r>
      <w:r w:rsidRPr="00AA1BC7">
        <w:rPr>
          <w:rFonts w:ascii="Arial" w:eastAsiaTheme="minorHAnsi" w:hAnsi="Arial" w:cs="Arial"/>
          <w:lang w:eastAsia="en-US"/>
        </w:rPr>
        <w:t xml:space="preserve">лиц, замещающих </w:t>
      </w:r>
      <w:r w:rsidRPr="00AA1BC7">
        <w:rPr>
          <w:rFonts w:ascii="Arial" w:eastAsiaTheme="minorHAnsi" w:hAnsi="Arial" w:cs="Arial"/>
          <w:color w:val="000000" w:themeColor="text1"/>
          <w:lang w:eastAsia="en-US"/>
        </w:rPr>
        <w:t>муниципальные должности на постоянной основе, устанавливается Указом Губернатора Нижегородской области от 29.04.2022 № 77 «Об установлении размеров денежного вознаграждения лиц, замещающих муниципальные должности в Нижегородской области, размеров должностных окладов и окладов за классный чин лиц, замещающих должности муниципальной службы Нижегородской области» в размере: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34"/>
        <w:gridCol w:w="6034"/>
        <w:gridCol w:w="3285"/>
      </w:tblGrid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№</w:t>
            </w: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Наименование должности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 xml:space="preserve">Размер </w:t>
            </w:r>
            <w:r w:rsidRPr="00AA1BC7">
              <w:rPr>
                <w:rFonts w:ascii="Arial" w:hAnsi="Arial" w:cs="Arial"/>
              </w:rPr>
              <w:t>ежемесячного денежного вознаграждения (руб.)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Глава города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50073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Председатель городской Думы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50073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Заместитель председателя городской Думы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45837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Председатель комитета городской Думы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34859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Заместитель председателя комитета городской Думы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31393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Депутат городской Думы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28504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Председатель контрольно-счетной палаты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34859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Заместитель председателя контрольно-счетной палаты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31393</w:t>
            </w:r>
          </w:p>
        </w:tc>
      </w:tr>
      <w:tr w:rsidR="00AA1BC7" w:rsidRPr="00AA1BC7" w:rsidTr="00534BC8">
        <w:tc>
          <w:tcPr>
            <w:tcW w:w="534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036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Аудитор контрольно-счетной палаты</w:t>
            </w:r>
          </w:p>
        </w:tc>
        <w:tc>
          <w:tcPr>
            <w:tcW w:w="3285" w:type="dxa"/>
          </w:tcPr>
          <w:p w:rsidR="00AA1BC7" w:rsidRPr="00AA1BC7" w:rsidRDefault="00AA1BC7" w:rsidP="00AA1BC7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A1BC7">
              <w:rPr>
                <w:rFonts w:ascii="Arial" w:hAnsi="Arial" w:cs="Arial"/>
                <w:color w:val="000000" w:themeColor="text1"/>
              </w:rPr>
              <w:t>25037</w:t>
            </w:r>
          </w:p>
        </w:tc>
      </w:tr>
    </w:tbl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color w:val="000000" w:themeColor="text1"/>
        </w:rPr>
      </w:pP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  <w:r w:rsidRPr="00AA1BC7">
        <w:rPr>
          <w:rFonts w:ascii="Arial" w:hAnsi="Arial" w:cs="Arial"/>
          <w:b/>
        </w:rPr>
        <w:t xml:space="preserve">Статья 3. Дополнительные выплаты 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  <w:r w:rsidRPr="00AA1BC7">
        <w:rPr>
          <w:rFonts w:ascii="Arial" w:hAnsi="Arial" w:cs="Arial"/>
        </w:rPr>
        <w:t>1.</w:t>
      </w:r>
      <w:r w:rsidRPr="00AA1BC7">
        <w:rPr>
          <w:rFonts w:ascii="Arial" w:hAnsi="Arial" w:cs="Arial"/>
          <w:b/>
        </w:rPr>
        <w:t xml:space="preserve"> </w:t>
      </w:r>
      <w:proofErr w:type="gramStart"/>
      <w:r w:rsidRPr="00AA1BC7">
        <w:rPr>
          <w:rFonts w:ascii="Arial" w:eastAsiaTheme="minorHAnsi" w:hAnsi="Arial" w:cs="Arial"/>
          <w:lang w:eastAsia="en-US"/>
        </w:rPr>
        <w:t xml:space="preserve">Лицам, замещающим муниципальные должности на постоянной основе, в соответствии с </w:t>
      </w:r>
      <w:hyperlink r:id="rId13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 Нижегородской области от 10.10.2003 № 93-З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«О денежном содержании лиц, замещающих муниципальные должности в Нижегородской области», </w:t>
      </w:r>
      <w:hyperlink r:id="rId14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 Нижегородской области от 03.10.2008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№ 133-З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области» </w:t>
      </w:r>
      <w:r w:rsidRPr="00AA1BC7">
        <w:rPr>
          <w:rFonts w:ascii="Arial" w:eastAsiaTheme="minorHAnsi" w:hAnsi="Arial" w:cs="Arial"/>
          <w:lang w:eastAsia="en-US"/>
        </w:rPr>
        <w:t>устанавливаются следующие дополнительные выплаты:</w:t>
      </w:r>
      <w:proofErr w:type="gramEnd"/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  <w:r w:rsidRPr="00AA1BC7">
        <w:rPr>
          <w:rFonts w:ascii="Arial" w:eastAsiaTheme="minorHAnsi" w:hAnsi="Arial" w:cs="Arial"/>
          <w:lang w:eastAsia="en-US"/>
        </w:rPr>
        <w:t>1) ежемесячная процентная надбавка к денежному вознаграждению за особые условия работы</w:t>
      </w:r>
      <w:bookmarkStart w:id="1" w:name="sub_30012"/>
      <w:r w:rsidRPr="00AA1BC7">
        <w:rPr>
          <w:rFonts w:ascii="Arial" w:eastAsiaTheme="minorHAnsi" w:hAnsi="Arial" w:cs="Arial"/>
          <w:lang w:eastAsia="en-US"/>
        </w:rPr>
        <w:t>;</w:t>
      </w:r>
    </w:p>
    <w:p w:rsidR="00AA1BC7" w:rsidRPr="00AA1BC7" w:rsidRDefault="00AA1BC7" w:rsidP="00AA1BC7">
      <w:pPr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 xml:space="preserve">2)ежемесячная процентная надбавка за работу </w:t>
      </w:r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со </w:t>
      </w:r>
      <w:hyperlink r:id="rId15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сведениями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>, составляющими государственную тайну, в размерах и порядке,</w:t>
      </w:r>
      <w:r w:rsidRPr="00AA1BC7">
        <w:rPr>
          <w:rFonts w:ascii="Arial" w:eastAsiaTheme="minorHAnsi" w:hAnsi="Arial" w:cs="Arial"/>
          <w:lang w:eastAsia="en-US"/>
        </w:rPr>
        <w:t xml:space="preserve"> определяемых законодательством Российской Федерации;</w:t>
      </w:r>
      <w:bookmarkStart w:id="2" w:name="sub_30013"/>
      <w:bookmarkEnd w:id="1"/>
    </w:p>
    <w:p w:rsidR="00AA1BC7" w:rsidRPr="00AA1BC7" w:rsidRDefault="00AA1BC7" w:rsidP="00AA1BC7">
      <w:pPr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3) ежемесячное денежное поощрение;</w:t>
      </w:r>
      <w:bookmarkStart w:id="3" w:name="sub_30014"/>
      <w:bookmarkEnd w:id="2"/>
    </w:p>
    <w:p w:rsidR="00AA1BC7" w:rsidRPr="00AA1BC7" w:rsidRDefault="00AA1BC7" w:rsidP="00AA1BC7">
      <w:pPr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4) премии, в том числе за выполнение особо важных и сложных заданий (максимальный размер не ограничивается);</w:t>
      </w:r>
      <w:bookmarkEnd w:id="3"/>
    </w:p>
    <w:p w:rsidR="00AA1BC7" w:rsidRPr="00AA1BC7" w:rsidRDefault="00AA1BC7" w:rsidP="00AA1BC7">
      <w:pPr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5) единовременная выплата при предоставлении ежегодного оплачиваемого отпуска в размере двух ежемесячных денежных вознаграждений и материальная помощь, выплачиваемые за счет средств фонда оплаты труда лиц, замещающих муниципальные должности в Нижегородской области.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2. Лицам, замещающим муниципальные должности в Нижегородской области, могут производиться иные выплаты, предусмотренные федеральными законами, законами Нижегородской области и иными нормативными правовыми актами для муниципальных служащих, в порядке, предусмотренном для муниципальных служащих.</w:t>
      </w:r>
    </w:p>
    <w:p w:rsidR="00AA1BC7" w:rsidRPr="00AA1BC7" w:rsidRDefault="00AA1BC7" w:rsidP="00AA1BC7">
      <w:pPr>
        <w:adjustRightInd w:val="0"/>
        <w:ind w:firstLine="426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Ежемесячная надбавка за выслугу лет как дополнительная выплата лицам, замещающим муниципальные должности в Нижегородской области, не выплачивается, а является составной частью денежного вознаграждения.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 xml:space="preserve">3. Ежемесячная процентная надбавка к денежному вознаграждению за особые условия работы в соответствии с </w:t>
      </w:r>
      <w:hyperlink r:id="rId16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Законом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 Нижегородской области от 10.10.2003 № 93-З «О денежном содержании лиц, замещающих муниципальные должности в Нижегородской области», </w:t>
      </w:r>
      <w:r w:rsidRPr="00AA1BC7">
        <w:rPr>
          <w:rFonts w:ascii="Arial" w:eastAsiaTheme="minorHAnsi" w:hAnsi="Arial" w:cs="Arial"/>
          <w:lang w:eastAsia="en-US"/>
        </w:rPr>
        <w:t>устанавливается в следующем размере: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color w:val="000000" w:themeColor="text1"/>
        </w:rPr>
      </w:pPr>
      <w:r w:rsidRPr="00AA1BC7">
        <w:rPr>
          <w:rFonts w:ascii="Arial" w:eastAsiaTheme="minorHAnsi" w:hAnsi="Arial" w:cs="Arial"/>
          <w:lang w:eastAsia="en-US"/>
        </w:rPr>
        <w:t xml:space="preserve">а) 150 процентов ежемесячного денежного вознаграждения </w:t>
      </w:r>
      <w:r w:rsidRPr="00AA1BC7">
        <w:rPr>
          <w:rFonts w:ascii="Arial" w:hAnsi="Arial" w:cs="Arial"/>
        </w:rPr>
        <w:t>главе города, п</w:t>
      </w:r>
      <w:r w:rsidRPr="00AA1BC7">
        <w:rPr>
          <w:rFonts w:ascii="Arial" w:hAnsi="Arial" w:cs="Arial"/>
          <w:color w:val="000000" w:themeColor="text1"/>
        </w:rPr>
        <w:t>редседателю городской Думы;</w:t>
      </w:r>
    </w:p>
    <w:p w:rsidR="00AA1BC7" w:rsidRPr="00AA1BC7" w:rsidRDefault="00AA1BC7" w:rsidP="00AA1BC7">
      <w:pPr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б) 120 процентов ежемесячного денежного вознаграждения председателю контрольно-счетной палаты;</w:t>
      </w:r>
    </w:p>
    <w:p w:rsidR="00AA1BC7" w:rsidRPr="00AA1BC7" w:rsidRDefault="00AA1BC7" w:rsidP="00AA1BC7">
      <w:pPr>
        <w:adjustRightInd w:val="0"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в) 100 процентов ежемесячного денежного вознаграждения</w:t>
      </w:r>
      <w:r w:rsidRPr="00AA1BC7">
        <w:rPr>
          <w:rFonts w:ascii="Arial" w:hAnsi="Arial" w:cs="Arial"/>
          <w:color w:val="000000" w:themeColor="text1"/>
        </w:rPr>
        <w:t xml:space="preserve"> заместителю председателя контрольно-счетной палаты, аудитору контрольно-счетной палаты;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color w:val="000000" w:themeColor="text1"/>
        </w:rPr>
      </w:pPr>
      <w:r w:rsidRPr="00AA1BC7">
        <w:rPr>
          <w:rFonts w:ascii="Arial" w:eastAsiaTheme="minorHAnsi" w:hAnsi="Arial" w:cs="Arial"/>
          <w:lang w:eastAsia="en-US"/>
        </w:rPr>
        <w:t xml:space="preserve">г) до 100 процентов ежемесячного денежного вознаграждения </w:t>
      </w:r>
      <w:r w:rsidRPr="00AA1BC7">
        <w:rPr>
          <w:rFonts w:ascii="Arial" w:hAnsi="Arial" w:cs="Arial"/>
        </w:rPr>
        <w:t xml:space="preserve">заместителю председателя городской Думы, </w:t>
      </w:r>
      <w:r w:rsidRPr="00AA1BC7">
        <w:rPr>
          <w:rFonts w:ascii="Arial" w:hAnsi="Arial" w:cs="Arial"/>
          <w:color w:val="000000" w:themeColor="text1"/>
        </w:rPr>
        <w:t>председателю комитета городской Думы, заместителю председателя комитета городской Думы, депутату городской Думы.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hAnsi="Arial" w:cs="Arial"/>
          <w:color w:val="000000" w:themeColor="text1"/>
        </w:rPr>
        <w:t>4.Е</w:t>
      </w:r>
      <w:r w:rsidRPr="00AA1BC7">
        <w:rPr>
          <w:rFonts w:ascii="Arial" w:eastAsiaTheme="minorHAnsi" w:hAnsi="Arial" w:cs="Arial"/>
          <w:lang w:eastAsia="en-US"/>
        </w:rPr>
        <w:t xml:space="preserve">жемесячная процентная надбавка за работу </w:t>
      </w:r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со </w:t>
      </w:r>
      <w:hyperlink r:id="rId17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сведениями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>, составляющими государственную тайну, устанавливается в размерах и порядке,</w:t>
      </w:r>
      <w:r w:rsidRPr="00AA1BC7">
        <w:rPr>
          <w:rFonts w:ascii="Arial" w:eastAsiaTheme="minorHAnsi" w:hAnsi="Arial" w:cs="Arial"/>
          <w:lang w:eastAsia="en-US"/>
        </w:rPr>
        <w:t xml:space="preserve"> определяемых законодательством Российской Федерации.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i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5.Размеры и порядок дополнительных выплат, предусмотренных настоящей статьей, для главы города определяются главой города</w:t>
      </w:r>
      <w:r w:rsidRPr="00AA1BC7">
        <w:rPr>
          <w:rFonts w:ascii="Arial" w:eastAsiaTheme="minorHAnsi" w:hAnsi="Arial" w:cs="Arial"/>
          <w:i/>
          <w:lang w:eastAsia="en-US"/>
        </w:rPr>
        <w:t>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lang w:eastAsia="en-US"/>
        </w:rPr>
      </w:pPr>
      <w:r w:rsidRPr="00AA1BC7">
        <w:rPr>
          <w:rFonts w:ascii="Arial" w:eastAsiaTheme="minorHAnsi" w:hAnsi="Arial" w:cs="Arial"/>
          <w:color w:val="000000" w:themeColor="text1"/>
          <w:lang w:eastAsia="en-US"/>
        </w:rPr>
        <w:t>Определение размера ежемесячного денежного поощрения, премий, в том числе за выполнение особо важных и сложных заданий, для главы города осуществляется по согласованию с Губернатором Нижегородской области.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i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Размеры и порядок дополнительных выплат, предусмотренных настоящей статьей, для лиц, замещающих муниципальные должности в городской Думе, определяются председателем городской Думы</w:t>
      </w:r>
      <w:r w:rsidRPr="00AA1BC7">
        <w:rPr>
          <w:rFonts w:ascii="Arial" w:eastAsiaTheme="minorHAnsi" w:hAnsi="Arial" w:cs="Arial"/>
          <w:i/>
          <w:lang w:eastAsia="en-US"/>
        </w:rPr>
        <w:t>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i/>
          <w:lang w:eastAsia="en-US"/>
        </w:rPr>
      </w:pPr>
      <w:r w:rsidRPr="00AA1BC7">
        <w:rPr>
          <w:rFonts w:ascii="Arial" w:eastAsiaTheme="minorHAnsi" w:hAnsi="Arial" w:cs="Arial"/>
          <w:lang w:eastAsia="en-US"/>
        </w:rPr>
        <w:t>Размеры и порядок дополнительных выплат, предусмотренных настоящей статьей, для лиц, замещающих муниципальные должности в контрольно-счетной палате, определяются председателем контрольно-счетной палаты</w:t>
      </w:r>
      <w:r w:rsidRPr="00AA1BC7">
        <w:rPr>
          <w:rFonts w:ascii="Arial" w:eastAsiaTheme="minorHAnsi" w:hAnsi="Arial" w:cs="Arial"/>
          <w:i/>
          <w:lang w:eastAsia="en-US"/>
        </w:rPr>
        <w:t>.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eastAsiaTheme="minorHAnsi" w:hAnsi="Arial" w:cs="Arial"/>
          <w:lang w:eastAsia="en-US"/>
        </w:rPr>
      </w:pP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  <w:r w:rsidRPr="00AA1BC7">
        <w:rPr>
          <w:rFonts w:ascii="Arial" w:hAnsi="Arial" w:cs="Arial"/>
          <w:b/>
        </w:rPr>
        <w:t>Статья 4. Формирование фонда оплаты труда</w:t>
      </w: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  <w:b/>
        </w:rPr>
      </w:pPr>
    </w:p>
    <w:p w:rsidR="00AA1BC7" w:rsidRPr="00AA1BC7" w:rsidRDefault="00AA1BC7" w:rsidP="00AA1BC7">
      <w:pPr>
        <w:autoSpaceDE/>
        <w:autoSpaceDN/>
        <w:ind w:firstLine="360"/>
        <w:jc w:val="both"/>
        <w:rPr>
          <w:rFonts w:ascii="Arial" w:hAnsi="Arial" w:cs="Arial"/>
        </w:rPr>
      </w:pPr>
      <w:r w:rsidRPr="00AA1BC7">
        <w:rPr>
          <w:rFonts w:ascii="Arial" w:hAnsi="Arial" w:cs="Arial"/>
        </w:rPr>
        <w:t>Формирование фонда оплаты труда лиц, замещающих муниципальные должности на постоянной основе, осуществляется в соответствии с частями 1 и 2</w:t>
      </w:r>
      <w:r>
        <w:rPr>
          <w:rFonts w:ascii="Arial" w:hAnsi="Arial" w:cs="Arial"/>
        </w:rPr>
        <w:t xml:space="preserve"> </w:t>
      </w:r>
      <w:r w:rsidRPr="00AA1BC7">
        <w:rPr>
          <w:rFonts w:ascii="Arial" w:hAnsi="Arial" w:cs="Arial"/>
        </w:rPr>
        <w:t>статьи</w:t>
      </w:r>
      <w:r>
        <w:rPr>
          <w:rFonts w:ascii="Arial" w:hAnsi="Arial" w:cs="Arial"/>
        </w:rPr>
        <w:t xml:space="preserve"> </w:t>
      </w:r>
      <w:r w:rsidRPr="00AA1BC7">
        <w:rPr>
          <w:rFonts w:ascii="Arial" w:hAnsi="Arial" w:cs="Arial"/>
        </w:rPr>
        <w:t xml:space="preserve">5 </w:t>
      </w:r>
      <w:hyperlink r:id="rId18" w:history="1">
        <w:proofErr w:type="gramStart"/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Закон</w:t>
        </w:r>
        <w:proofErr w:type="gramEnd"/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 xml:space="preserve">а Нижегородской области от 10.10.2003 № 93-З «О денежном содержании лиц, замещающих муниципальные должности в Нижегородской области» и частями 7 и 8 статьи 16 </w:t>
      </w:r>
      <w:hyperlink r:id="rId19" w:history="1">
        <w:r w:rsidRPr="00AA1BC7">
          <w:rPr>
            <w:rFonts w:ascii="Arial" w:eastAsiaTheme="minorHAnsi" w:hAnsi="Arial" w:cs="Arial"/>
            <w:color w:val="000000" w:themeColor="text1"/>
            <w:lang w:eastAsia="en-US"/>
          </w:rPr>
          <w:t>Закон</w:t>
        </w:r>
      </w:hyperlink>
      <w:r w:rsidRPr="00AA1BC7">
        <w:rPr>
          <w:rFonts w:ascii="Arial" w:eastAsiaTheme="minorHAnsi" w:hAnsi="Arial" w:cs="Arial"/>
          <w:color w:val="000000" w:themeColor="text1"/>
          <w:lang w:eastAsia="en-US"/>
        </w:rPr>
        <w:t>а Нижегородской области от 03.10.2008 № 133-З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области».</w:t>
      </w:r>
    </w:p>
    <w:p w:rsidR="00AA1BC7" w:rsidRPr="00AA1BC7" w:rsidRDefault="00AA1BC7" w:rsidP="00AA1BC7">
      <w:pPr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AA1BC7" w:rsidRPr="00AA1BC7" w:rsidRDefault="00AA1BC7" w:rsidP="00AA1BC7">
      <w:pPr>
        <w:autoSpaceDE/>
        <w:autoSpaceDN/>
        <w:jc w:val="both"/>
        <w:rPr>
          <w:rFonts w:ascii="Arial" w:hAnsi="Arial" w:cs="Arial"/>
          <w:b/>
        </w:rPr>
      </w:pPr>
      <w:r w:rsidRPr="00AA1BC7">
        <w:rPr>
          <w:rFonts w:ascii="Arial" w:hAnsi="Arial" w:cs="Arial"/>
          <w:b/>
        </w:rPr>
        <w:t xml:space="preserve">Председатель комитета </w:t>
      </w:r>
    </w:p>
    <w:p w:rsidR="00AA1BC7" w:rsidRPr="00AA1BC7" w:rsidRDefault="00AA1BC7" w:rsidP="00AA1BC7">
      <w:pPr>
        <w:autoSpaceDE/>
        <w:autoSpaceDN/>
        <w:jc w:val="both"/>
        <w:rPr>
          <w:rFonts w:ascii="Arial" w:eastAsiaTheme="minorHAnsi" w:hAnsi="Arial" w:cs="Arial"/>
          <w:b/>
          <w:lang w:eastAsia="en-US"/>
        </w:rPr>
      </w:pPr>
      <w:r w:rsidRPr="00AA1BC7">
        <w:rPr>
          <w:rFonts w:ascii="Arial" w:hAnsi="Arial" w:cs="Arial"/>
          <w:b/>
        </w:rPr>
        <w:t>городской Думы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A1BC7">
        <w:rPr>
          <w:rFonts w:ascii="Arial" w:hAnsi="Arial" w:cs="Arial"/>
          <w:b/>
        </w:rPr>
        <w:t>И.И. Трофимов</w:t>
      </w:r>
    </w:p>
    <w:p w:rsidR="004620B9" w:rsidRPr="00AA1BC7" w:rsidRDefault="004620B9" w:rsidP="002D600E">
      <w:pPr>
        <w:rPr>
          <w:rFonts w:ascii="Arial" w:hAnsi="Arial" w:cs="Arial"/>
          <w:color w:val="FF0000"/>
        </w:rPr>
      </w:pPr>
    </w:p>
    <w:sectPr w:rsidR="004620B9" w:rsidRPr="00AA1BC7" w:rsidSect="00AA1BC7">
      <w:headerReference w:type="even" r:id="rId20"/>
      <w:headerReference w:type="default" r:id="rId21"/>
      <w:headerReference w:type="first" r:id="rId22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A1" w:rsidRDefault="00723AA1" w:rsidP="00635BC5">
      <w:r>
        <w:separator/>
      </w:r>
    </w:p>
  </w:endnote>
  <w:endnote w:type="continuationSeparator" w:id="0">
    <w:p w:rsidR="00723AA1" w:rsidRDefault="00723AA1" w:rsidP="0063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A1" w:rsidRDefault="00723AA1" w:rsidP="00635BC5">
      <w:r>
        <w:separator/>
      </w:r>
    </w:p>
  </w:footnote>
  <w:footnote w:type="continuationSeparator" w:id="0">
    <w:p w:rsidR="00723AA1" w:rsidRDefault="00723AA1" w:rsidP="00635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B5782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37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037CC">
      <w:rPr>
        <w:rStyle w:val="a6"/>
        <w:noProof/>
      </w:rPr>
      <w:t>4</w:t>
    </w:r>
    <w:r>
      <w:rPr>
        <w:rStyle w:val="a6"/>
      </w:rPr>
      <w:fldChar w:fldCharType="end"/>
    </w:r>
  </w:p>
  <w:p w:rsidR="009037CC" w:rsidRDefault="009037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886595"/>
      <w:docPartObj>
        <w:docPartGallery w:val="Page Numbers (Top of Page)"/>
        <w:docPartUnique/>
      </w:docPartObj>
    </w:sdtPr>
    <w:sdtEndPr/>
    <w:sdtContent>
      <w:p w:rsidR="00FC6542" w:rsidRDefault="00FC65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BC7">
          <w:rPr>
            <w:noProof/>
          </w:rPr>
          <w:t>2</w:t>
        </w:r>
        <w:r>
          <w:fldChar w:fldCharType="end"/>
        </w:r>
      </w:p>
    </w:sdtContent>
  </w:sdt>
  <w:p w:rsidR="00FC6542" w:rsidRDefault="00FC65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CC" w:rsidRDefault="009037CC">
    <w:pPr>
      <w:pStyle w:val="a4"/>
      <w:jc w:val="center"/>
    </w:pPr>
  </w:p>
  <w:p w:rsidR="009037CC" w:rsidRDefault="009037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2C30B83A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BE60C93"/>
    <w:multiLevelType w:val="hybridMultilevel"/>
    <w:tmpl w:val="BCA0D44C"/>
    <w:lvl w:ilvl="0" w:tplc="74FA2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37C41"/>
    <w:rsid w:val="00044E4E"/>
    <w:rsid w:val="00045475"/>
    <w:rsid w:val="00047664"/>
    <w:rsid w:val="0005645B"/>
    <w:rsid w:val="00061782"/>
    <w:rsid w:val="000670E7"/>
    <w:rsid w:val="00082F0F"/>
    <w:rsid w:val="0008508C"/>
    <w:rsid w:val="00087133"/>
    <w:rsid w:val="00087F6E"/>
    <w:rsid w:val="00090A47"/>
    <w:rsid w:val="000943A6"/>
    <w:rsid w:val="000A7BBD"/>
    <w:rsid w:val="000B06F7"/>
    <w:rsid w:val="000B5D58"/>
    <w:rsid w:val="000B6F7B"/>
    <w:rsid w:val="000B7F12"/>
    <w:rsid w:val="000C1A44"/>
    <w:rsid w:val="000C46F4"/>
    <w:rsid w:val="000D0CEE"/>
    <w:rsid w:val="000D7FB9"/>
    <w:rsid w:val="000E58BD"/>
    <w:rsid w:val="000E7F19"/>
    <w:rsid w:val="000F18F9"/>
    <w:rsid w:val="000F4DA7"/>
    <w:rsid w:val="000F51A4"/>
    <w:rsid w:val="00100D16"/>
    <w:rsid w:val="00101CDF"/>
    <w:rsid w:val="00103C5A"/>
    <w:rsid w:val="00105E52"/>
    <w:rsid w:val="00117E92"/>
    <w:rsid w:val="00123A0B"/>
    <w:rsid w:val="0012467E"/>
    <w:rsid w:val="00127A63"/>
    <w:rsid w:val="00132E9F"/>
    <w:rsid w:val="001355E6"/>
    <w:rsid w:val="00140571"/>
    <w:rsid w:val="001431FA"/>
    <w:rsid w:val="0014577D"/>
    <w:rsid w:val="00145EAC"/>
    <w:rsid w:val="00147042"/>
    <w:rsid w:val="00153A81"/>
    <w:rsid w:val="00153CCB"/>
    <w:rsid w:val="00155DC5"/>
    <w:rsid w:val="0015769F"/>
    <w:rsid w:val="001673BD"/>
    <w:rsid w:val="00182704"/>
    <w:rsid w:val="00182B60"/>
    <w:rsid w:val="00184B37"/>
    <w:rsid w:val="00187884"/>
    <w:rsid w:val="00196485"/>
    <w:rsid w:val="00197B69"/>
    <w:rsid w:val="001A6255"/>
    <w:rsid w:val="001A6D3C"/>
    <w:rsid w:val="001B29A5"/>
    <w:rsid w:val="001B4DA1"/>
    <w:rsid w:val="001C0321"/>
    <w:rsid w:val="001C142B"/>
    <w:rsid w:val="001C22B2"/>
    <w:rsid w:val="001C4278"/>
    <w:rsid w:val="001C5AFF"/>
    <w:rsid w:val="001D0A89"/>
    <w:rsid w:val="001D332C"/>
    <w:rsid w:val="001D516F"/>
    <w:rsid w:val="001E31F2"/>
    <w:rsid w:val="002007F9"/>
    <w:rsid w:val="00202605"/>
    <w:rsid w:val="00204399"/>
    <w:rsid w:val="00212423"/>
    <w:rsid w:val="00214C9B"/>
    <w:rsid w:val="00236FB9"/>
    <w:rsid w:val="002446D4"/>
    <w:rsid w:val="002476E9"/>
    <w:rsid w:val="00252571"/>
    <w:rsid w:val="00256412"/>
    <w:rsid w:val="00261412"/>
    <w:rsid w:val="00265771"/>
    <w:rsid w:val="002713D1"/>
    <w:rsid w:val="00271ED4"/>
    <w:rsid w:val="00272288"/>
    <w:rsid w:val="002740C7"/>
    <w:rsid w:val="002747D9"/>
    <w:rsid w:val="002805BE"/>
    <w:rsid w:val="00281AFA"/>
    <w:rsid w:val="00284B45"/>
    <w:rsid w:val="002968FD"/>
    <w:rsid w:val="00296CAA"/>
    <w:rsid w:val="002A6024"/>
    <w:rsid w:val="002A6D88"/>
    <w:rsid w:val="002B13B7"/>
    <w:rsid w:val="002C4803"/>
    <w:rsid w:val="002C5368"/>
    <w:rsid w:val="002D212A"/>
    <w:rsid w:val="002D600E"/>
    <w:rsid w:val="002D7AC8"/>
    <w:rsid w:val="002F2F5E"/>
    <w:rsid w:val="002F4148"/>
    <w:rsid w:val="002F4A9F"/>
    <w:rsid w:val="002F70F5"/>
    <w:rsid w:val="00306A40"/>
    <w:rsid w:val="00307397"/>
    <w:rsid w:val="003111A5"/>
    <w:rsid w:val="00324341"/>
    <w:rsid w:val="003248FA"/>
    <w:rsid w:val="003260FF"/>
    <w:rsid w:val="0033592E"/>
    <w:rsid w:val="00356F39"/>
    <w:rsid w:val="0036150A"/>
    <w:rsid w:val="003628B7"/>
    <w:rsid w:val="00362F06"/>
    <w:rsid w:val="00367E14"/>
    <w:rsid w:val="003735D7"/>
    <w:rsid w:val="003A3B7D"/>
    <w:rsid w:val="003A3C45"/>
    <w:rsid w:val="003A7DD4"/>
    <w:rsid w:val="003B23F4"/>
    <w:rsid w:val="003C2557"/>
    <w:rsid w:val="003C4C8A"/>
    <w:rsid w:val="003C7E47"/>
    <w:rsid w:val="003D55F5"/>
    <w:rsid w:val="003E1F27"/>
    <w:rsid w:val="003E71A6"/>
    <w:rsid w:val="003E7531"/>
    <w:rsid w:val="003F01F8"/>
    <w:rsid w:val="003F18F6"/>
    <w:rsid w:val="003F328F"/>
    <w:rsid w:val="00401344"/>
    <w:rsid w:val="00411E37"/>
    <w:rsid w:val="0041780F"/>
    <w:rsid w:val="00427F28"/>
    <w:rsid w:val="0043314A"/>
    <w:rsid w:val="00433A66"/>
    <w:rsid w:val="00441C6B"/>
    <w:rsid w:val="004445DE"/>
    <w:rsid w:val="004570DA"/>
    <w:rsid w:val="004620B9"/>
    <w:rsid w:val="004645B7"/>
    <w:rsid w:val="00470E0D"/>
    <w:rsid w:val="004752D5"/>
    <w:rsid w:val="00483744"/>
    <w:rsid w:val="00486BA6"/>
    <w:rsid w:val="0049045F"/>
    <w:rsid w:val="00497A48"/>
    <w:rsid w:val="004A46F9"/>
    <w:rsid w:val="004A6051"/>
    <w:rsid w:val="004A6E4D"/>
    <w:rsid w:val="004B37A8"/>
    <w:rsid w:val="004B3980"/>
    <w:rsid w:val="004B398E"/>
    <w:rsid w:val="004B728E"/>
    <w:rsid w:val="004D36A3"/>
    <w:rsid w:val="004D5EC2"/>
    <w:rsid w:val="004E15C5"/>
    <w:rsid w:val="004F5AD4"/>
    <w:rsid w:val="004F5E5D"/>
    <w:rsid w:val="00503E94"/>
    <w:rsid w:val="00516D35"/>
    <w:rsid w:val="0052531E"/>
    <w:rsid w:val="0053303E"/>
    <w:rsid w:val="0056272E"/>
    <w:rsid w:val="0057131F"/>
    <w:rsid w:val="005736CB"/>
    <w:rsid w:val="00575837"/>
    <w:rsid w:val="00581FDC"/>
    <w:rsid w:val="00584581"/>
    <w:rsid w:val="00593B32"/>
    <w:rsid w:val="005A0616"/>
    <w:rsid w:val="005A1B11"/>
    <w:rsid w:val="005A1C5E"/>
    <w:rsid w:val="005A30FE"/>
    <w:rsid w:val="005A4E97"/>
    <w:rsid w:val="005B1353"/>
    <w:rsid w:val="005B20E2"/>
    <w:rsid w:val="005B453B"/>
    <w:rsid w:val="005C4F96"/>
    <w:rsid w:val="005D7A33"/>
    <w:rsid w:val="005E0674"/>
    <w:rsid w:val="005E15B6"/>
    <w:rsid w:val="005E2C17"/>
    <w:rsid w:val="005E793E"/>
    <w:rsid w:val="005F3A36"/>
    <w:rsid w:val="005F5016"/>
    <w:rsid w:val="005F63B1"/>
    <w:rsid w:val="006034A9"/>
    <w:rsid w:val="00625929"/>
    <w:rsid w:val="00632BE6"/>
    <w:rsid w:val="00635BC5"/>
    <w:rsid w:val="00635EAE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721F9"/>
    <w:rsid w:val="006956B2"/>
    <w:rsid w:val="00695C0C"/>
    <w:rsid w:val="0069618F"/>
    <w:rsid w:val="006A7693"/>
    <w:rsid w:val="006B2FA1"/>
    <w:rsid w:val="006B4814"/>
    <w:rsid w:val="006B5BFB"/>
    <w:rsid w:val="006B5E3B"/>
    <w:rsid w:val="006C111B"/>
    <w:rsid w:val="006D1CEF"/>
    <w:rsid w:val="006D473C"/>
    <w:rsid w:val="006E79ED"/>
    <w:rsid w:val="006F6A89"/>
    <w:rsid w:val="007007EB"/>
    <w:rsid w:val="00707887"/>
    <w:rsid w:val="007114FB"/>
    <w:rsid w:val="00715683"/>
    <w:rsid w:val="007201D3"/>
    <w:rsid w:val="00721D34"/>
    <w:rsid w:val="00723259"/>
    <w:rsid w:val="00723AA1"/>
    <w:rsid w:val="00761560"/>
    <w:rsid w:val="00771951"/>
    <w:rsid w:val="00775F00"/>
    <w:rsid w:val="00784560"/>
    <w:rsid w:val="00784DB4"/>
    <w:rsid w:val="007852AC"/>
    <w:rsid w:val="007917BD"/>
    <w:rsid w:val="007A260C"/>
    <w:rsid w:val="007A67C3"/>
    <w:rsid w:val="007B01A4"/>
    <w:rsid w:val="007B12B1"/>
    <w:rsid w:val="007C0D15"/>
    <w:rsid w:val="007C171C"/>
    <w:rsid w:val="007C2408"/>
    <w:rsid w:val="007C2CDE"/>
    <w:rsid w:val="007D72EB"/>
    <w:rsid w:val="007E1C36"/>
    <w:rsid w:val="007E49CB"/>
    <w:rsid w:val="007F3823"/>
    <w:rsid w:val="00807798"/>
    <w:rsid w:val="00820E50"/>
    <w:rsid w:val="008232A6"/>
    <w:rsid w:val="0082337F"/>
    <w:rsid w:val="00825CC9"/>
    <w:rsid w:val="008339C5"/>
    <w:rsid w:val="008347C8"/>
    <w:rsid w:val="0083568D"/>
    <w:rsid w:val="0084097E"/>
    <w:rsid w:val="00841686"/>
    <w:rsid w:val="00842347"/>
    <w:rsid w:val="00847DA5"/>
    <w:rsid w:val="008509FC"/>
    <w:rsid w:val="00865529"/>
    <w:rsid w:val="00872308"/>
    <w:rsid w:val="00875160"/>
    <w:rsid w:val="00883F57"/>
    <w:rsid w:val="008976A5"/>
    <w:rsid w:val="008B5B1F"/>
    <w:rsid w:val="008B6080"/>
    <w:rsid w:val="008B75D8"/>
    <w:rsid w:val="008C692A"/>
    <w:rsid w:val="008D1626"/>
    <w:rsid w:val="008D2341"/>
    <w:rsid w:val="008D3DBF"/>
    <w:rsid w:val="008D60AF"/>
    <w:rsid w:val="008E5C4F"/>
    <w:rsid w:val="008F04EA"/>
    <w:rsid w:val="008F355E"/>
    <w:rsid w:val="00900D7A"/>
    <w:rsid w:val="00902E99"/>
    <w:rsid w:val="009037CC"/>
    <w:rsid w:val="00905947"/>
    <w:rsid w:val="009203FB"/>
    <w:rsid w:val="009207B3"/>
    <w:rsid w:val="00920844"/>
    <w:rsid w:val="009246B8"/>
    <w:rsid w:val="00927B92"/>
    <w:rsid w:val="00931A74"/>
    <w:rsid w:val="00931EFA"/>
    <w:rsid w:val="00934FED"/>
    <w:rsid w:val="0093743A"/>
    <w:rsid w:val="00944A38"/>
    <w:rsid w:val="0094514D"/>
    <w:rsid w:val="00946C25"/>
    <w:rsid w:val="00955511"/>
    <w:rsid w:val="009609BD"/>
    <w:rsid w:val="00960A5E"/>
    <w:rsid w:val="009637C1"/>
    <w:rsid w:val="009713D5"/>
    <w:rsid w:val="00972C25"/>
    <w:rsid w:val="00976D65"/>
    <w:rsid w:val="00984E3B"/>
    <w:rsid w:val="00992200"/>
    <w:rsid w:val="0099498C"/>
    <w:rsid w:val="00997736"/>
    <w:rsid w:val="009B5782"/>
    <w:rsid w:val="009C2D06"/>
    <w:rsid w:val="009D327F"/>
    <w:rsid w:val="009D5A4F"/>
    <w:rsid w:val="009D772F"/>
    <w:rsid w:val="009E2E22"/>
    <w:rsid w:val="009E4B9D"/>
    <w:rsid w:val="009E6485"/>
    <w:rsid w:val="00A0196A"/>
    <w:rsid w:val="00A11086"/>
    <w:rsid w:val="00A110DA"/>
    <w:rsid w:val="00A247E1"/>
    <w:rsid w:val="00A40180"/>
    <w:rsid w:val="00A4266C"/>
    <w:rsid w:val="00A45133"/>
    <w:rsid w:val="00A47C63"/>
    <w:rsid w:val="00A5204B"/>
    <w:rsid w:val="00A55E91"/>
    <w:rsid w:val="00A5635C"/>
    <w:rsid w:val="00A60A00"/>
    <w:rsid w:val="00A62DE2"/>
    <w:rsid w:val="00A67ABD"/>
    <w:rsid w:val="00A740F3"/>
    <w:rsid w:val="00A76C02"/>
    <w:rsid w:val="00A846C9"/>
    <w:rsid w:val="00A8664F"/>
    <w:rsid w:val="00A876BA"/>
    <w:rsid w:val="00A9616D"/>
    <w:rsid w:val="00A9727F"/>
    <w:rsid w:val="00A97F04"/>
    <w:rsid w:val="00AA1BC7"/>
    <w:rsid w:val="00AA1DF8"/>
    <w:rsid w:val="00AB01C7"/>
    <w:rsid w:val="00AC3195"/>
    <w:rsid w:val="00AC56C6"/>
    <w:rsid w:val="00AD06CA"/>
    <w:rsid w:val="00AD092E"/>
    <w:rsid w:val="00AD15D8"/>
    <w:rsid w:val="00AF21D7"/>
    <w:rsid w:val="00AF56AE"/>
    <w:rsid w:val="00B047E5"/>
    <w:rsid w:val="00B05110"/>
    <w:rsid w:val="00B0728D"/>
    <w:rsid w:val="00B209A2"/>
    <w:rsid w:val="00B256C8"/>
    <w:rsid w:val="00B26214"/>
    <w:rsid w:val="00B26E1D"/>
    <w:rsid w:val="00B31DF4"/>
    <w:rsid w:val="00B449DD"/>
    <w:rsid w:val="00B51E54"/>
    <w:rsid w:val="00B600C9"/>
    <w:rsid w:val="00B63587"/>
    <w:rsid w:val="00B72D4A"/>
    <w:rsid w:val="00B74B1E"/>
    <w:rsid w:val="00B87248"/>
    <w:rsid w:val="00B87267"/>
    <w:rsid w:val="00B87284"/>
    <w:rsid w:val="00B90F59"/>
    <w:rsid w:val="00B93DFD"/>
    <w:rsid w:val="00B9448D"/>
    <w:rsid w:val="00BA3628"/>
    <w:rsid w:val="00BA5B09"/>
    <w:rsid w:val="00BB4D01"/>
    <w:rsid w:val="00BB6E82"/>
    <w:rsid w:val="00BC0B02"/>
    <w:rsid w:val="00BC0BBB"/>
    <w:rsid w:val="00BC43E6"/>
    <w:rsid w:val="00BC52B4"/>
    <w:rsid w:val="00BC5372"/>
    <w:rsid w:val="00BD0F34"/>
    <w:rsid w:val="00BD4364"/>
    <w:rsid w:val="00BD596C"/>
    <w:rsid w:val="00BD6CEA"/>
    <w:rsid w:val="00BE1724"/>
    <w:rsid w:val="00BF481E"/>
    <w:rsid w:val="00C03E41"/>
    <w:rsid w:val="00C10D95"/>
    <w:rsid w:val="00C20A2E"/>
    <w:rsid w:val="00C22174"/>
    <w:rsid w:val="00C24B4A"/>
    <w:rsid w:val="00C25958"/>
    <w:rsid w:val="00C346BF"/>
    <w:rsid w:val="00C36CE3"/>
    <w:rsid w:val="00C4160E"/>
    <w:rsid w:val="00C4378E"/>
    <w:rsid w:val="00C51F0A"/>
    <w:rsid w:val="00C526B1"/>
    <w:rsid w:val="00C52CBE"/>
    <w:rsid w:val="00C55208"/>
    <w:rsid w:val="00C71087"/>
    <w:rsid w:val="00C71115"/>
    <w:rsid w:val="00C7597F"/>
    <w:rsid w:val="00C76BC3"/>
    <w:rsid w:val="00C81271"/>
    <w:rsid w:val="00C929F8"/>
    <w:rsid w:val="00C94483"/>
    <w:rsid w:val="00C96135"/>
    <w:rsid w:val="00CA3AD2"/>
    <w:rsid w:val="00CA5378"/>
    <w:rsid w:val="00CA63A6"/>
    <w:rsid w:val="00CA68B2"/>
    <w:rsid w:val="00CA6C3F"/>
    <w:rsid w:val="00CA7D24"/>
    <w:rsid w:val="00CB222A"/>
    <w:rsid w:val="00CB3866"/>
    <w:rsid w:val="00CB4EA0"/>
    <w:rsid w:val="00CC4F64"/>
    <w:rsid w:val="00CC5CF2"/>
    <w:rsid w:val="00CD218B"/>
    <w:rsid w:val="00CD4ED1"/>
    <w:rsid w:val="00CD6E33"/>
    <w:rsid w:val="00CE48CD"/>
    <w:rsid w:val="00CE54C5"/>
    <w:rsid w:val="00D0192A"/>
    <w:rsid w:val="00D05FFE"/>
    <w:rsid w:val="00D06D92"/>
    <w:rsid w:val="00D12A99"/>
    <w:rsid w:val="00D21E05"/>
    <w:rsid w:val="00D23602"/>
    <w:rsid w:val="00D24921"/>
    <w:rsid w:val="00D30698"/>
    <w:rsid w:val="00D31621"/>
    <w:rsid w:val="00D31995"/>
    <w:rsid w:val="00D36928"/>
    <w:rsid w:val="00D44CD3"/>
    <w:rsid w:val="00D46341"/>
    <w:rsid w:val="00D47404"/>
    <w:rsid w:val="00D65982"/>
    <w:rsid w:val="00D659EB"/>
    <w:rsid w:val="00D65B70"/>
    <w:rsid w:val="00D77849"/>
    <w:rsid w:val="00D86167"/>
    <w:rsid w:val="00D94B13"/>
    <w:rsid w:val="00D954BE"/>
    <w:rsid w:val="00D96458"/>
    <w:rsid w:val="00DA0DFC"/>
    <w:rsid w:val="00DA7080"/>
    <w:rsid w:val="00DA73FC"/>
    <w:rsid w:val="00DB476D"/>
    <w:rsid w:val="00DB5321"/>
    <w:rsid w:val="00DB58C7"/>
    <w:rsid w:val="00DC2DA8"/>
    <w:rsid w:val="00DE057D"/>
    <w:rsid w:val="00DE404D"/>
    <w:rsid w:val="00DE6453"/>
    <w:rsid w:val="00DF0784"/>
    <w:rsid w:val="00DF5FAA"/>
    <w:rsid w:val="00E05657"/>
    <w:rsid w:val="00E067F3"/>
    <w:rsid w:val="00E077BD"/>
    <w:rsid w:val="00E13ACA"/>
    <w:rsid w:val="00E15602"/>
    <w:rsid w:val="00E20FA9"/>
    <w:rsid w:val="00E2167A"/>
    <w:rsid w:val="00E24DBA"/>
    <w:rsid w:val="00E31319"/>
    <w:rsid w:val="00E31CD3"/>
    <w:rsid w:val="00E36776"/>
    <w:rsid w:val="00E50DDE"/>
    <w:rsid w:val="00E513BD"/>
    <w:rsid w:val="00E627D6"/>
    <w:rsid w:val="00E62C43"/>
    <w:rsid w:val="00E6682E"/>
    <w:rsid w:val="00E75EE2"/>
    <w:rsid w:val="00E80FB6"/>
    <w:rsid w:val="00E9634A"/>
    <w:rsid w:val="00EA267A"/>
    <w:rsid w:val="00EA77CA"/>
    <w:rsid w:val="00EA7DF9"/>
    <w:rsid w:val="00EB1606"/>
    <w:rsid w:val="00EB1808"/>
    <w:rsid w:val="00EB2945"/>
    <w:rsid w:val="00EB4331"/>
    <w:rsid w:val="00EB71E4"/>
    <w:rsid w:val="00EC5D75"/>
    <w:rsid w:val="00EE2F58"/>
    <w:rsid w:val="00EE34F0"/>
    <w:rsid w:val="00EE584E"/>
    <w:rsid w:val="00EF19A4"/>
    <w:rsid w:val="00F00839"/>
    <w:rsid w:val="00F0430F"/>
    <w:rsid w:val="00F16C4B"/>
    <w:rsid w:val="00F2380C"/>
    <w:rsid w:val="00F25293"/>
    <w:rsid w:val="00F277EC"/>
    <w:rsid w:val="00F4222A"/>
    <w:rsid w:val="00F50339"/>
    <w:rsid w:val="00F61289"/>
    <w:rsid w:val="00F61ACF"/>
    <w:rsid w:val="00F649D7"/>
    <w:rsid w:val="00F66A54"/>
    <w:rsid w:val="00F6781F"/>
    <w:rsid w:val="00F7382E"/>
    <w:rsid w:val="00F74094"/>
    <w:rsid w:val="00F75675"/>
    <w:rsid w:val="00F76636"/>
    <w:rsid w:val="00F76765"/>
    <w:rsid w:val="00F92D7D"/>
    <w:rsid w:val="00F9743D"/>
    <w:rsid w:val="00FA013D"/>
    <w:rsid w:val="00FA3277"/>
    <w:rsid w:val="00FA7240"/>
    <w:rsid w:val="00FB2525"/>
    <w:rsid w:val="00FB2A96"/>
    <w:rsid w:val="00FB545C"/>
    <w:rsid w:val="00FC2D5E"/>
    <w:rsid w:val="00FC6542"/>
    <w:rsid w:val="00FD1216"/>
    <w:rsid w:val="00FD7D44"/>
    <w:rsid w:val="00FE112B"/>
    <w:rsid w:val="00FE30A8"/>
    <w:rsid w:val="00FE78D4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table" w:styleId="af7">
    <w:name w:val="Table Grid"/>
    <w:basedOn w:val="a1"/>
    <w:uiPriority w:val="59"/>
    <w:rsid w:val="0082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table" w:styleId="af7">
    <w:name w:val="Table Grid"/>
    <w:basedOn w:val="a1"/>
    <w:uiPriority w:val="59"/>
    <w:rsid w:val="0082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420743.0" TargetMode="External"/><Relationship Id="rId18" Type="http://schemas.openxmlformats.org/officeDocument/2006/relationships/hyperlink" Target="garantF1://8420743.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garantF1://8436826.0" TargetMode="External"/><Relationship Id="rId17" Type="http://schemas.openxmlformats.org/officeDocument/2006/relationships/hyperlink" Target="garantF1://10002673.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20743.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420743.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0002673.5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8436826.0" TargetMode="External"/><Relationship Id="rId19" Type="http://schemas.openxmlformats.org/officeDocument/2006/relationships/hyperlink" Target="garantF1://843682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420743.0" TargetMode="External"/><Relationship Id="rId14" Type="http://schemas.openxmlformats.org/officeDocument/2006/relationships/hyperlink" Target="garantF1://8436826.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AA587-67F9-47A7-ACBC-56F13B6B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5</cp:revision>
  <cp:lastPrinted>2022-04-07T07:26:00Z</cp:lastPrinted>
  <dcterms:created xsi:type="dcterms:W3CDTF">2022-05-19T13:10:00Z</dcterms:created>
  <dcterms:modified xsi:type="dcterms:W3CDTF">2022-05-26T09:20:00Z</dcterms:modified>
</cp:coreProperties>
</file>